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1D" w:rsidRDefault="00B90D1D"/>
    <w:p w:rsidR="00B349E2" w:rsidRPr="00B349E2" w:rsidRDefault="00B349E2" w:rsidP="00B349E2">
      <w:pPr>
        <w:pStyle w:val="Titre1"/>
        <w:rPr>
          <w:lang w:val="fr-FR"/>
        </w:rPr>
      </w:pPr>
      <w:r w:rsidRPr="00B349E2">
        <w:rPr>
          <w:lang w:val="fr-FR"/>
        </w:rPr>
        <w:t xml:space="preserve">Sommaire </w:t>
      </w:r>
    </w:p>
    <w:p w:rsidR="00B349E2" w:rsidRPr="00B349E2" w:rsidRDefault="00B349E2" w:rsidP="00B349E2">
      <w:pPr>
        <w:rPr>
          <w:sz w:val="28"/>
          <w:szCs w:val="28"/>
          <w:lang w:val="fr-FR"/>
        </w:rPr>
      </w:pPr>
      <w:r w:rsidRPr="00B349E2">
        <w:rPr>
          <w:sz w:val="28"/>
          <w:szCs w:val="28"/>
          <w:lang w:val="fr-FR"/>
        </w:rPr>
        <w:t>1. Valeurs et unités de mesure</w:t>
      </w:r>
    </w:p>
    <w:p w:rsidR="00B349E2" w:rsidRPr="00B349E2" w:rsidRDefault="00B349E2" w:rsidP="00B349E2">
      <w:pPr>
        <w:rPr>
          <w:sz w:val="28"/>
          <w:szCs w:val="28"/>
          <w:lang w:val="fr-FR"/>
        </w:rPr>
      </w:pPr>
      <w:r w:rsidRPr="00B349E2">
        <w:rPr>
          <w:sz w:val="28"/>
          <w:szCs w:val="28"/>
          <w:lang w:val="fr-FR"/>
        </w:rPr>
        <w:t>2. Le diagnostic de l'installation domestique</w:t>
      </w:r>
    </w:p>
    <w:p w:rsidR="00B349E2" w:rsidRPr="00B349E2" w:rsidRDefault="00B349E2" w:rsidP="00B349E2">
      <w:pPr>
        <w:rPr>
          <w:sz w:val="28"/>
          <w:szCs w:val="28"/>
          <w:lang w:val="fr-FR"/>
        </w:rPr>
      </w:pPr>
      <w:r w:rsidRPr="00B349E2">
        <w:rPr>
          <w:sz w:val="28"/>
          <w:szCs w:val="28"/>
          <w:lang w:val="fr-FR"/>
        </w:rPr>
        <w:t>3. La planification de l'installation électrique</w:t>
      </w:r>
    </w:p>
    <w:p w:rsidR="00B349E2" w:rsidRPr="00B349E2" w:rsidRDefault="00B349E2" w:rsidP="00B349E2">
      <w:pPr>
        <w:rPr>
          <w:sz w:val="28"/>
          <w:szCs w:val="28"/>
          <w:lang w:val="fr-FR"/>
        </w:rPr>
      </w:pPr>
      <w:r w:rsidRPr="00B349E2">
        <w:rPr>
          <w:sz w:val="28"/>
          <w:szCs w:val="28"/>
          <w:lang w:val="fr-FR"/>
        </w:rPr>
        <w:t>4. Mises en œuvre d’une installation électrique</w:t>
      </w:r>
    </w:p>
    <w:p w:rsidR="00B349E2" w:rsidRPr="00B349E2" w:rsidRDefault="00B349E2" w:rsidP="00B349E2">
      <w:pPr>
        <w:rPr>
          <w:sz w:val="28"/>
          <w:szCs w:val="28"/>
          <w:lang w:val="fr-FR"/>
        </w:rPr>
      </w:pPr>
      <w:r w:rsidRPr="00B349E2">
        <w:rPr>
          <w:sz w:val="28"/>
          <w:szCs w:val="28"/>
          <w:lang w:val="fr-FR"/>
        </w:rPr>
        <w:t>5. Dépannages d'une installation existante</w:t>
      </w:r>
      <w:bookmarkStart w:id="0" w:name="_GoBack"/>
      <w:bookmarkEnd w:id="0"/>
    </w:p>
    <w:p w:rsidR="00B349E2" w:rsidRPr="00B349E2" w:rsidRDefault="00B349E2" w:rsidP="00B349E2">
      <w:pPr>
        <w:rPr>
          <w:sz w:val="28"/>
          <w:szCs w:val="28"/>
          <w:lang w:val="fr-FR"/>
        </w:rPr>
      </w:pPr>
      <w:r w:rsidRPr="00B349E2">
        <w:rPr>
          <w:sz w:val="28"/>
          <w:szCs w:val="28"/>
          <w:lang w:val="fr-FR"/>
        </w:rPr>
        <w:t>6. Dépannages courants des appareils</w:t>
      </w:r>
    </w:p>
    <w:p w:rsidR="00B349E2" w:rsidRPr="00B349E2" w:rsidRDefault="00B349E2">
      <w:pPr>
        <w:rPr>
          <w:lang w:val="fr-FR"/>
        </w:rPr>
      </w:pPr>
    </w:p>
    <w:sectPr w:rsidR="00B349E2" w:rsidRPr="00B349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E2"/>
    <w:rsid w:val="00B349E2"/>
    <w:rsid w:val="00B9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5520D-EE62-4ABF-BFA3-09507C79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9E2"/>
    <w:pPr>
      <w:spacing w:after="200" w:line="276" w:lineRule="auto"/>
    </w:pPr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349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49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2025-09-15T10:42:00Z</dcterms:created>
  <dcterms:modified xsi:type="dcterms:W3CDTF">2025-09-15T10:43:00Z</dcterms:modified>
</cp:coreProperties>
</file>