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23" w:rsidRDefault="007B7B23"/>
    <w:p w:rsidR="002B5C46" w:rsidRDefault="002B5C46"/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Sommaire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1. Rôle et place des matériaux magnétiques en technologie électrique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2. Magnétostatique du vide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3. Magnétostatique des milieux matériels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4. Physique du magnétisme à l’échelle atomique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5. Physique du magnétisme à l’échelle </w:t>
      </w:r>
      <w:proofErr w:type="spellStart"/>
      <w:r w:rsidRPr="002B5C46">
        <w:rPr>
          <w:sz w:val="28"/>
          <w:szCs w:val="28"/>
          <w:lang w:val="fr-FR"/>
        </w:rPr>
        <w:t>mésoscopique</w:t>
      </w:r>
      <w:proofErr w:type="spellEnd"/>
      <w:r w:rsidRPr="002B5C46">
        <w:rPr>
          <w:sz w:val="28"/>
          <w:szCs w:val="28"/>
          <w:lang w:val="fr-FR"/>
        </w:rPr>
        <w:t xml:space="preserve"> : domaines de Weiss et parois de Bloch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6. Magnétisme à l’échelle macroscopique, processus et lois d’aimantation 7. Aimantation des matériaux doux en régime dynamique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8. La mesure des caractéristiques magnétiques des matériaux doux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9. Le fer et les aciers peu alliés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10. Les aciers magnétiques fer–nickel et fer–cobalt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11. Les alliages amorphes pour l’électrotechnique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12. Les ferrites spinelles </w:t>
      </w:r>
    </w:p>
    <w:p w:rsid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 xml:space="preserve">13. Les aimants : circuits magnétiques et matériaux </w:t>
      </w:r>
    </w:p>
    <w:p w:rsidR="002B5C46" w:rsidRPr="002B5C46" w:rsidRDefault="002B5C46" w:rsidP="002B5C46">
      <w:pPr>
        <w:rPr>
          <w:sz w:val="28"/>
          <w:szCs w:val="28"/>
          <w:lang w:val="fr-FR"/>
        </w:rPr>
      </w:pPr>
      <w:r w:rsidRPr="002B5C46">
        <w:rPr>
          <w:sz w:val="28"/>
          <w:szCs w:val="28"/>
          <w:lang w:val="fr-FR"/>
        </w:rPr>
        <w:t>14. Bibliographie</w:t>
      </w:r>
      <w:r>
        <w:rPr>
          <w:sz w:val="28"/>
          <w:szCs w:val="28"/>
          <w:lang w:val="fr-FR"/>
        </w:rPr>
        <w:t xml:space="preserve"> </w:t>
      </w:r>
      <w:bookmarkStart w:id="0" w:name="_GoBack"/>
      <w:bookmarkEnd w:id="0"/>
      <w:r w:rsidRPr="002B5C46">
        <w:rPr>
          <w:sz w:val="28"/>
          <w:szCs w:val="28"/>
          <w:lang w:val="fr-FR"/>
        </w:rPr>
        <w:t>– Index</w:t>
      </w:r>
    </w:p>
    <w:sectPr w:rsidR="002B5C46" w:rsidRPr="002B5C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46"/>
    <w:rsid w:val="002B5C46"/>
    <w:rsid w:val="007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04BAD-2A61-489F-A345-80BBA1DF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2025-10-14T14:05:00Z</dcterms:created>
  <dcterms:modified xsi:type="dcterms:W3CDTF">2025-10-14T14:08:00Z</dcterms:modified>
</cp:coreProperties>
</file>