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D01" w:rsidRPr="003A3D01" w:rsidRDefault="003A3D01" w:rsidP="003A3D01">
      <w:pPr>
        <w:pStyle w:val="Titre2"/>
        <w:rPr>
          <w:sz w:val="28"/>
          <w:szCs w:val="28"/>
        </w:rPr>
      </w:pPr>
      <w:r w:rsidRPr="003A3D01">
        <w:rPr>
          <w:rStyle w:val="lev"/>
          <w:b/>
          <w:bCs/>
          <w:sz w:val="28"/>
          <w:szCs w:val="28"/>
        </w:rPr>
        <w:t xml:space="preserve">Sommaire </w:t>
      </w:r>
    </w:p>
    <w:p w:rsidR="003A3D01" w:rsidRPr="003A3D01" w:rsidRDefault="003A3D01" w:rsidP="003A3D01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3A3D01">
        <w:rPr>
          <w:rStyle w:val="lev"/>
          <w:sz w:val="28"/>
          <w:szCs w:val="28"/>
        </w:rPr>
        <w:t>Introduction</w:t>
      </w:r>
    </w:p>
    <w:p w:rsidR="003A3D01" w:rsidRPr="003A3D01" w:rsidRDefault="003A3D01" w:rsidP="003A3D01">
      <w:pPr>
        <w:pStyle w:val="NormalWeb"/>
        <w:numPr>
          <w:ilvl w:val="1"/>
          <w:numId w:val="2"/>
        </w:numPr>
        <w:rPr>
          <w:sz w:val="28"/>
          <w:szCs w:val="28"/>
        </w:rPr>
      </w:pPr>
      <w:r w:rsidRPr="003A3D01">
        <w:rPr>
          <w:sz w:val="28"/>
          <w:szCs w:val="28"/>
        </w:rPr>
        <w:t>Historique de Flash</w:t>
      </w:r>
    </w:p>
    <w:p w:rsidR="003A3D01" w:rsidRPr="003A3D01" w:rsidRDefault="003A3D01" w:rsidP="003A3D01">
      <w:pPr>
        <w:pStyle w:val="NormalWeb"/>
        <w:numPr>
          <w:ilvl w:val="1"/>
          <w:numId w:val="2"/>
        </w:numPr>
        <w:rPr>
          <w:sz w:val="28"/>
          <w:szCs w:val="28"/>
        </w:rPr>
      </w:pPr>
      <w:r w:rsidRPr="003A3D01">
        <w:rPr>
          <w:sz w:val="28"/>
          <w:szCs w:val="28"/>
        </w:rPr>
        <w:t xml:space="preserve">Rôle de </w:t>
      </w:r>
      <w:proofErr w:type="spellStart"/>
      <w:r w:rsidRPr="003A3D01">
        <w:rPr>
          <w:sz w:val="28"/>
          <w:szCs w:val="28"/>
        </w:rPr>
        <w:t>Macromedia</w:t>
      </w:r>
      <w:proofErr w:type="spellEnd"/>
      <w:r w:rsidRPr="003A3D01">
        <w:rPr>
          <w:sz w:val="28"/>
          <w:szCs w:val="28"/>
        </w:rPr>
        <w:t xml:space="preserve"> dans le développement</w:t>
      </w:r>
    </w:p>
    <w:p w:rsidR="003A3D01" w:rsidRPr="003A3D01" w:rsidRDefault="003A3D01" w:rsidP="003A3D01">
      <w:pPr>
        <w:pStyle w:val="NormalWeb"/>
        <w:numPr>
          <w:ilvl w:val="1"/>
          <w:numId w:val="2"/>
        </w:numPr>
        <w:rPr>
          <w:sz w:val="28"/>
          <w:szCs w:val="28"/>
        </w:rPr>
      </w:pPr>
      <w:r w:rsidRPr="003A3D01">
        <w:rPr>
          <w:sz w:val="28"/>
          <w:szCs w:val="28"/>
        </w:rPr>
        <w:t>Évolution vers Adobe Flash</w:t>
      </w:r>
    </w:p>
    <w:p w:rsidR="003A3D01" w:rsidRPr="003A3D01" w:rsidRDefault="003A3D01" w:rsidP="003A3D01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3A3D01">
        <w:rPr>
          <w:rStyle w:val="lev"/>
          <w:sz w:val="28"/>
          <w:szCs w:val="28"/>
        </w:rPr>
        <w:t>Présentation de l’interface Flash MX</w:t>
      </w:r>
    </w:p>
    <w:p w:rsidR="003A3D01" w:rsidRPr="003A3D01" w:rsidRDefault="003A3D01" w:rsidP="003A3D01">
      <w:pPr>
        <w:pStyle w:val="NormalWeb"/>
        <w:numPr>
          <w:ilvl w:val="1"/>
          <w:numId w:val="2"/>
        </w:numPr>
        <w:rPr>
          <w:sz w:val="28"/>
          <w:szCs w:val="28"/>
        </w:rPr>
      </w:pPr>
      <w:r w:rsidRPr="003A3D01">
        <w:rPr>
          <w:sz w:val="28"/>
          <w:szCs w:val="28"/>
        </w:rPr>
        <w:t>Espace de travail</w:t>
      </w:r>
    </w:p>
    <w:p w:rsidR="003A3D01" w:rsidRPr="003A3D01" w:rsidRDefault="003A3D01" w:rsidP="003A3D01">
      <w:pPr>
        <w:pStyle w:val="NormalWeb"/>
        <w:numPr>
          <w:ilvl w:val="1"/>
          <w:numId w:val="2"/>
        </w:numPr>
        <w:rPr>
          <w:sz w:val="28"/>
          <w:szCs w:val="28"/>
        </w:rPr>
      </w:pPr>
      <w:r w:rsidRPr="003A3D01">
        <w:rPr>
          <w:sz w:val="28"/>
          <w:szCs w:val="28"/>
        </w:rPr>
        <w:t>Barre d’outils</w:t>
      </w:r>
    </w:p>
    <w:p w:rsidR="003A3D01" w:rsidRPr="003A3D01" w:rsidRDefault="003A3D01" w:rsidP="003A3D01">
      <w:pPr>
        <w:pStyle w:val="NormalWeb"/>
        <w:numPr>
          <w:ilvl w:val="1"/>
          <w:numId w:val="2"/>
        </w:numPr>
        <w:rPr>
          <w:sz w:val="28"/>
          <w:szCs w:val="28"/>
        </w:rPr>
      </w:pPr>
      <w:r w:rsidRPr="003A3D01">
        <w:rPr>
          <w:sz w:val="28"/>
          <w:szCs w:val="28"/>
        </w:rPr>
        <w:t xml:space="preserve">Scène, </w:t>
      </w:r>
      <w:proofErr w:type="spellStart"/>
      <w:r w:rsidRPr="003A3D01">
        <w:rPr>
          <w:sz w:val="28"/>
          <w:szCs w:val="28"/>
        </w:rPr>
        <w:t>Timeline</w:t>
      </w:r>
      <w:proofErr w:type="spellEnd"/>
      <w:r w:rsidRPr="003A3D01">
        <w:rPr>
          <w:sz w:val="28"/>
          <w:szCs w:val="28"/>
        </w:rPr>
        <w:t>, et Bibliothèque</w:t>
      </w:r>
    </w:p>
    <w:p w:rsidR="003A3D01" w:rsidRPr="003A3D01" w:rsidRDefault="003A3D01" w:rsidP="003A3D01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3A3D01">
        <w:rPr>
          <w:rStyle w:val="lev"/>
          <w:sz w:val="28"/>
          <w:szCs w:val="28"/>
        </w:rPr>
        <w:t>Principes de base de l’animation</w:t>
      </w:r>
    </w:p>
    <w:p w:rsidR="003A3D01" w:rsidRPr="003A3D01" w:rsidRDefault="003A3D01" w:rsidP="003A3D01">
      <w:pPr>
        <w:pStyle w:val="NormalWeb"/>
        <w:numPr>
          <w:ilvl w:val="1"/>
          <w:numId w:val="2"/>
        </w:numPr>
        <w:rPr>
          <w:sz w:val="28"/>
          <w:szCs w:val="28"/>
        </w:rPr>
      </w:pPr>
      <w:r w:rsidRPr="003A3D01">
        <w:rPr>
          <w:sz w:val="28"/>
          <w:szCs w:val="28"/>
        </w:rPr>
        <w:t>Images clés (</w:t>
      </w:r>
      <w:proofErr w:type="spellStart"/>
      <w:r w:rsidRPr="003A3D01">
        <w:rPr>
          <w:sz w:val="28"/>
          <w:szCs w:val="28"/>
        </w:rPr>
        <w:t>keyframes</w:t>
      </w:r>
      <w:proofErr w:type="spellEnd"/>
      <w:r w:rsidRPr="003A3D01">
        <w:rPr>
          <w:sz w:val="28"/>
          <w:szCs w:val="28"/>
        </w:rPr>
        <w:t>) et interpolation</w:t>
      </w:r>
    </w:p>
    <w:p w:rsidR="003A3D01" w:rsidRPr="003A3D01" w:rsidRDefault="003A3D01" w:rsidP="003A3D01">
      <w:pPr>
        <w:pStyle w:val="NormalWeb"/>
        <w:numPr>
          <w:ilvl w:val="1"/>
          <w:numId w:val="2"/>
        </w:numPr>
        <w:rPr>
          <w:sz w:val="28"/>
          <w:szCs w:val="28"/>
        </w:rPr>
      </w:pPr>
      <w:r w:rsidRPr="003A3D01">
        <w:rPr>
          <w:sz w:val="28"/>
          <w:szCs w:val="28"/>
        </w:rPr>
        <w:t>Animation image par image</w:t>
      </w:r>
    </w:p>
    <w:p w:rsidR="003A3D01" w:rsidRPr="003A3D01" w:rsidRDefault="003A3D01" w:rsidP="003A3D01">
      <w:pPr>
        <w:pStyle w:val="NormalWeb"/>
        <w:numPr>
          <w:ilvl w:val="1"/>
          <w:numId w:val="2"/>
        </w:numPr>
        <w:rPr>
          <w:sz w:val="28"/>
          <w:szCs w:val="28"/>
        </w:rPr>
      </w:pPr>
      <w:r w:rsidRPr="003A3D01">
        <w:rPr>
          <w:sz w:val="28"/>
          <w:szCs w:val="28"/>
        </w:rPr>
        <w:t>Animation par interpolation de mouvement et de forme</w:t>
      </w:r>
    </w:p>
    <w:p w:rsidR="003A3D01" w:rsidRPr="003A3D01" w:rsidRDefault="003A3D01" w:rsidP="003A3D01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3A3D01">
        <w:rPr>
          <w:rStyle w:val="lev"/>
          <w:sz w:val="28"/>
          <w:szCs w:val="28"/>
        </w:rPr>
        <w:t>Symboles et instances</w:t>
      </w:r>
    </w:p>
    <w:p w:rsidR="003A3D01" w:rsidRPr="003A3D01" w:rsidRDefault="003A3D01" w:rsidP="003A3D01">
      <w:pPr>
        <w:pStyle w:val="NormalWeb"/>
        <w:numPr>
          <w:ilvl w:val="1"/>
          <w:numId w:val="2"/>
        </w:numPr>
        <w:rPr>
          <w:sz w:val="28"/>
          <w:szCs w:val="28"/>
        </w:rPr>
      </w:pPr>
      <w:r w:rsidRPr="003A3D01">
        <w:rPr>
          <w:sz w:val="28"/>
          <w:szCs w:val="28"/>
        </w:rPr>
        <w:t>Types de symboles : graphique, bouton, clip</w:t>
      </w:r>
    </w:p>
    <w:p w:rsidR="003A3D01" w:rsidRPr="003A3D01" w:rsidRDefault="003A3D01" w:rsidP="003A3D01">
      <w:pPr>
        <w:pStyle w:val="NormalWeb"/>
        <w:numPr>
          <w:ilvl w:val="1"/>
          <w:numId w:val="2"/>
        </w:numPr>
        <w:rPr>
          <w:sz w:val="28"/>
          <w:szCs w:val="28"/>
        </w:rPr>
      </w:pPr>
      <w:r w:rsidRPr="003A3D01">
        <w:rPr>
          <w:sz w:val="28"/>
          <w:szCs w:val="28"/>
        </w:rPr>
        <w:t>Création et réutilisation d’objets</w:t>
      </w:r>
    </w:p>
    <w:p w:rsidR="003A3D01" w:rsidRPr="003A3D01" w:rsidRDefault="003A3D01" w:rsidP="003A3D01">
      <w:pPr>
        <w:pStyle w:val="NormalWeb"/>
        <w:numPr>
          <w:ilvl w:val="1"/>
          <w:numId w:val="2"/>
        </w:numPr>
        <w:rPr>
          <w:sz w:val="28"/>
          <w:szCs w:val="28"/>
        </w:rPr>
      </w:pPr>
      <w:r w:rsidRPr="003A3D01">
        <w:rPr>
          <w:sz w:val="28"/>
          <w:szCs w:val="28"/>
        </w:rPr>
        <w:t>Hiérarchies et emboîtements</w:t>
      </w:r>
    </w:p>
    <w:p w:rsidR="003A3D01" w:rsidRPr="003A3D01" w:rsidRDefault="003A3D01" w:rsidP="003A3D01">
      <w:pPr>
        <w:pStyle w:val="NormalWeb"/>
        <w:numPr>
          <w:ilvl w:val="0"/>
          <w:numId w:val="2"/>
        </w:numPr>
        <w:rPr>
          <w:sz w:val="28"/>
          <w:szCs w:val="28"/>
        </w:rPr>
      </w:pPr>
      <w:proofErr w:type="spellStart"/>
      <w:r w:rsidRPr="003A3D01">
        <w:rPr>
          <w:rStyle w:val="lev"/>
          <w:sz w:val="28"/>
          <w:szCs w:val="28"/>
        </w:rPr>
        <w:t>ActionScript</w:t>
      </w:r>
      <w:proofErr w:type="spellEnd"/>
      <w:r w:rsidRPr="003A3D01">
        <w:rPr>
          <w:rStyle w:val="lev"/>
          <w:sz w:val="28"/>
          <w:szCs w:val="28"/>
        </w:rPr>
        <w:t xml:space="preserve"> 2.0 – Programmation interactive</w:t>
      </w:r>
    </w:p>
    <w:p w:rsidR="003A3D01" w:rsidRPr="003A3D01" w:rsidRDefault="003A3D01" w:rsidP="003A3D01">
      <w:pPr>
        <w:pStyle w:val="NormalWeb"/>
        <w:numPr>
          <w:ilvl w:val="1"/>
          <w:numId w:val="2"/>
        </w:numPr>
        <w:rPr>
          <w:sz w:val="28"/>
          <w:szCs w:val="28"/>
        </w:rPr>
      </w:pPr>
      <w:r w:rsidRPr="003A3D01">
        <w:rPr>
          <w:sz w:val="28"/>
          <w:szCs w:val="28"/>
        </w:rPr>
        <w:t>Syntaxe de base</w:t>
      </w:r>
    </w:p>
    <w:p w:rsidR="003A3D01" w:rsidRPr="003A3D01" w:rsidRDefault="003A3D01" w:rsidP="003A3D01">
      <w:pPr>
        <w:pStyle w:val="NormalWeb"/>
        <w:numPr>
          <w:ilvl w:val="1"/>
          <w:numId w:val="2"/>
        </w:numPr>
        <w:rPr>
          <w:sz w:val="28"/>
          <w:szCs w:val="28"/>
        </w:rPr>
      </w:pPr>
      <w:r w:rsidRPr="003A3D01">
        <w:rPr>
          <w:sz w:val="28"/>
          <w:szCs w:val="28"/>
        </w:rPr>
        <w:t>Événements (</w:t>
      </w:r>
      <w:proofErr w:type="spellStart"/>
      <w:r w:rsidRPr="003A3D01">
        <w:rPr>
          <w:sz w:val="28"/>
          <w:szCs w:val="28"/>
        </w:rPr>
        <w:t>onClick</w:t>
      </w:r>
      <w:proofErr w:type="spellEnd"/>
      <w:r w:rsidRPr="003A3D01">
        <w:rPr>
          <w:sz w:val="28"/>
          <w:szCs w:val="28"/>
        </w:rPr>
        <w:t xml:space="preserve">, </w:t>
      </w:r>
      <w:proofErr w:type="spellStart"/>
      <w:r w:rsidRPr="003A3D01">
        <w:rPr>
          <w:sz w:val="28"/>
          <w:szCs w:val="28"/>
        </w:rPr>
        <w:t>onRollOver</w:t>
      </w:r>
      <w:proofErr w:type="spellEnd"/>
      <w:r w:rsidRPr="003A3D01">
        <w:rPr>
          <w:sz w:val="28"/>
          <w:szCs w:val="28"/>
        </w:rPr>
        <w:t>…)</w:t>
      </w:r>
    </w:p>
    <w:p w:rsidR="003A3D01" w:rsidRPr="003A3D01" w:rsidRDefault="003A3D01" w:rsidP="003A3D01">
      <w:pPr>
        <w:pStyle w:val="NormalWeb"/>
        <w:numPr>
          <w:ilvl w:val="1"/>
          <w:numId w:val="2"/>
        </w:numPr>
        <w:rPr>
          <w:sz w:val="28"/>
          <w:szCs w:val="28"/>
        </w:rPr>
      </w:pPr>
      <w:r w:rsidRPr="003A3D01">
        <w:rPr>
          <w:sz w:val="28"/>
          <w:szCs w:val="28"/>
        </w:rPr>
        <w:t>Contrôle de clips et navigation entre scènes</w:t>
      </w:r>
    </w:p>
    <w:p w:rsidR="003A3D01" w:rsidRPr="003A3D01" w:rsidRDefault="003A3D01" w:rsidP="003A3D01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3A3D01">
        <w:rPr>
          <w:rStyle w:val="lev"/>
          <w:sz w:val="28"/>
          <w:szCs w:val="28"/>
        </w:rPr>
        <w:t>Gestion des éléments multimédias</w:t>
      </w:r>
    </w:p>
    <w:p w:rsidR="003A3D01" w:rsidRPr="003A3D01" w:rsidRDefault="003A3D01" w:rsidP="003A3D01">
      <w:pPr>
        <w:pStyle w:val="NormalWeb"/>
        <w:numPr>
          <w:ilvl w:val="1"/>
          <w:numId w:val="2"/>
        </w:numPr>
        <w:rPr>
          <w:sz w:val="28"/>
          <w:szCs w:val="28"/>
        </w:rPr>
      </w:pPr>
      <w:r w:rsidRPr="003A3D01">
        <w:rPr>
          <w:sz w:val="28"/>
          <w:szCs w:val="28"/>
        </w:rPr>
        <w:t>Importation d’images, sons, vidéos</w:t>
      </w:r>
    </w:p>
    <w:p w:rsidR="003A3D01" w:rsidRPr="003A3D01" w:rsidRDefault="003A3D01" w:rsidP="003A3D01">
      <w:pPr>
        <w:pStyle w:val="NormalWeb"/>
        <w:numPr>
          <w:ilvl w:val="1"/>
          <w:numId w:val="2"/>
        </w:numPr>
        <w:rPr>
          <w:sz w:val="28"/>
          <w:szCs w:val="28"/>
        </w:rPr>
      </w:pPr>
      <w:r w:rsidRPr="003A3D01">
        <w:rPr>
          <w:sz w:val="28"/>
          <w:szCs w:val="28"/>
        </w:rPr>
        <w:t>Intégration et compression de médias</w:t>
      </w:r>
    </w:p>
    <w:p w:rsidR="003A3D01" w:rsidRPr="003A3D01" w:rsidRDefault="003A3D01" w:rsidP="003A3D01">
      <w:pPr>
        <w:pStyle w:val="NormalWeb"/>
        <w:numPr>
          <w:ilvl w:val="1"/>
          <w:numId w:val="2"/>
        </w:numPr>
        <w:rPr>
          <w:sz w:val="28"/>
          <w:szCs w:val="28"/>
        </w:rPr>
      </w:pPr>
      <w:r w:rsidRPr="003A3D01">
        <w:rPr>
          <w:sz w:val="28"/>
          <w:szCs w:val="28"/>
        </w:rPr>
        <w:t>Gestion des calques</w:t>
      </w:r>
    </w:p>
    <w:p w:rsidR="003A3D01" w:rsidRPr="003A3D01" w:rsidRDefault="003A3D01" w:rsidP="003A3D01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3A3D01">
        <w:rPr>
          <w:rStyle w:val="lev"/>
          <w:sz w:val="28"/>
          <w:szCs w:val="28"/>
        </w:rPr>
        <w:t>Création d’un projet Flash complet</w:t>
      </w:r>
    </w:p>
    <w:p w:rsidR="003A3D01" w:rsidRPr="003A3D01" w:rsidRDefault="003A3D01" w:rsidP="003A3D01">
      <w:pPr>
        <w:pStyle w:val="NormalWeb"/>
        <w:numPr>
          <w:ilvl w:val="1"/>
          <w:numId w:val="2"/>
        </w:numPr>
        <w:rPr>
          <w:sz w:val="28"/>
          <w:szCs w:val="28"/>
        </w:rPr>
      </w:pPr>
      <w:r w:rsidRPr="003A3D01">
        <w:rPr>
          <w:sz w:val="28"/>
          <w:szCs w:val="28"/>
        </w:rPr>
        <w:t>Définition du scénario</w:t>
      </w:r>
    </w:p>
    <w:p w:rsidR="003A3D01" w:rsidRPr="003A3D01" w:rsidRDefault="003A3D01" w:rsidP="003A3D01">
      <w:pPr>
        <w:pStyle w:val="NormalWeb"/>
        <w:numPr>
          <w:ilvl w:val="1"/>
          <w:numId w:val="2"/>
        </w:numPr>
        <w:rPr>
          <w:sz w:val="28"/>
          <w:szCs w:val="28"/>
        </w:rPr>
      </w:pPr>
      <w:r w:rsidRPr="003A3D01">
        <w:rPr>
          <w:sz w:val="28"/>
          <w:szCs w:val="28"/>
        </w:rPr>
        <w:t>Étapes de production</w:t>
      </w:r>
    </w:p>
    <w:p w:rsidR="003A3D01" w:rsidRPr="003A3D01" w:rsidRDefault="003A3D01" w:rsidP="003A3D01">
      <w:pPr>
        <w:pStyle w:val="NormalWeb"/>
        <w:numPr>
          <w:ilvl w:val="1"/>
          <w:numId w:val="2"/>
        </w:numPr>
        <w:rPr>
          <w:sz w:val="28"/>
          <w:szCs w:val="28"/>
        </w:rPr>
      </w:pPr>
      <w:r w:rsidRPr="003A3D01">
        <w:rPr>
          <w:sz w:val="28"/>
          <w:szCs w:val="28"/>
        </w:rPr>
        <w:t>Test et débogage</w:t>
      </w:r>
    </w:p>
    <w:p w:rsidR="003A3D01" w:rsidRPr="003A3D01" w:rsidRDefault="003A3D01" w:rsidP="003A3D01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3A3D01">
        <w:rPr>
          <w:rStyle w:val="lev"/>
          <w:sz w:val="28"/>
          <w:szCs w:val="28"/>
        </w:rPr>
        <w:t>Publication et export</w:t>
      </w:r>
    </w:p>
    <w:p w:rsidR="003A3D01" w:rsidRPr="003A3D01" w:rsidRDefault="003A3D01" w:rsidP="003A3D01">
      <w:pPr>
        <w:pStyle w:val="NormalWeb"/>
        <w:numPr>
          <w:ilvl w:val="1"/>
          <w:numId w:val="2"/>
        </w:numPr>
        <w:rPr>
          <w:sz w:val="28"/>
          <w:szCs w:val="28"/>
        </w:rPr>
      </w:pPr>
      <w:r w:rsidRPr="003A3D01">
        <w:rPr>
          <w:sz w:val="28"/>
          <w:szCs w:val="28"/>
        </w:rPr>
        <w:t>Formats de sortie (SWF, HTML)</w:t>
      </w:r>
    </w:p>
    <w:p w:rsidR="003A3D01" w:rsidRPr="003A3D01" w:rsidRDefault="003A3D01" w:rsidP="003A3D01">
      <w:pPr>
        <w:pStyle w:val="NormalWeb"/>
        <w:numPr>
          <w:ilvl w:val="1"/>
          <w:numId w:val="2"/>
        </w:numPr>
        <w:rPr>
          <w:sz w:val="28"/>
          <w:szCs w:val="28"/>
        </w:rPr>
      </w:pPr>
      <w:r w:rsidRPr="003A3D01">
        <w:rPr>
          <w:sz w:val="28"/>
          <w:szCs w:val="28"/>
        </w:rPr>
        <w:t>Paramètres d’exportation</w:t>
      </w:r>
    </w:p>
    <w:p w:rsidR="003A3D01" w:rsidRPr="003A3D01" w:rsidRDefault="003A3D01" w:rsidP="003A3D01">
      <w:pPr>
        <w:pStyle w:val="NormalWeb"/>
        <w:numPr>
          <w:ilvl w:val="1"/>
          <w:numId w:val="2"/>
        </w:numPr>
        <w:rPr>
          <w:sz w:val="28"/>
          <w:szCs w:val="28"/>
        </w:rPr>
      </w:pPr>
      <w:r w:rsidRPr="003A3D01">
        <w:rPr>
          <w:sz w:val="28"/>
          <w:szCs w:val="28"/>
        </w:rPr>
        <w:t>Intégration dans une page web</w:t>
      </w:r>
    </w:p>
    <w:p w:rsidR="003A3D01" w:rsidRPr="003A3D01" w:rsidRDefault="003A3D01" w:rsidP="003A3D01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3A3D01">
        <w:rPr>
          <w:rStyle w:val="lev"/>
          <w:sz w:val="28"/>
          <w:szCs w:val="28"/>
        </w:rPr>
        <w:t>Limites et fin de vie de Flash</w:t>
      </w:r>
    </w:p>
    <w:p w:rsidR="003A3D01" w:rsidRPr="003A3D01" w:rsidRDefault="003A3D01" w:rsidP="003A3D01">
      <w:pPr>
        <w:pStyle w:val="NormalWeb"/>
        <w:numPr>
          <w:ilvl w:val="1"/>
          <w:numId w:val="2"/>
        </w:numPr>
        <w:rPr>
          <w:sz w:val="28"/>
          <w:szCs w:val="28"/>
        </w:rPr>
      </w:pPr>
      <w:r w:rsidRPr="003A3D01">
        <w:rPr>
          <w:sz w:val="28"/>
          <w:szCs w:val="28"/>
        </w:rPr>
        <w:t>Problèmes de sécurité</w:t>
      </w:r>
    </w:p>
    <w:p w:rsidR="003A3D01" w:rsidRPr="003A3D01" w:rsidRDefault="003A3D01" w:rsidP="003A3D01">
      <w:pPr>
        <w:pStyle w:val="NormalWeb"/>
        <w:numPr>
          <w:ilvl w:val="1"/>
          <w:numId w:val="2"/>
        </w:numPr>
        <w:rPr>
          <w:sz w:val="28"/>
          <w:szCs w:val="28"/>
        </w:rPr>
      </w:pPr>
      <w:r w:rsidRPr="003A3D01">
        <w:rPr>
          <w:sz w:val="28"/>
          <w:szCs w:val="28"/>
        </w:rPr>
        <w:t>Incompatibilités mobiles</w:t>
      </w:r>
    </w:p>
    <w:p w:rsidR="003A3D01" w:rsidRPr="003A3D01" w:rsidRDefault="003A3D01" w:rsidP="003A3D01">
      <w:pPr>
        <w:pStyle w:val="NormalWeb"/>
        <w:numPr>
          <w:ilvl w:val="1"/>
          <w:numId w:val="2"/>
        </w:numPr>
        <w:rPr>
          <w:sz w:val="28"/>
          <w:szCs w:val="28"/>
        </w:rPr>
      </w:pPr>
      <w:r w:rsidRPr="003A3D01">
        <w:rPr>
          <w:sz w:val="28"/>
          <w:szCs w:val="28"/>
        </w:rPr>
        <w:t>Fin du support par Adobe (2020)</w:t>
      </w:r>
    </w:p>
    <w:p w:rsidR="003A3D01" w:rsidRPr="003A3D01" w:rsidRDefault="003A3D01" w:rsidP="003A3D01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3A3D01">
        <w:rPr>
          <w:rStyle w:val="lev"/>
          <w:sz w:val="28"/>
          <w:szCs w:val="28"/>
        </w:rPr>
        <w:t>Alternatives modernes</w:t>
      </w:r>
    </w:p>
    <w:p w:rsidR="003A3D01" w:rsidRPr="003A3D01" w:rsidRDefault="003A3D01" w:rsidP="003A3D01">
      <w:pPr>
        <w:pStyle w:val="NormalWeb"/>
        <w:numPr>
          <w:ilvl w:val="1"/>
          <w:numId w:val="2"/>
        </w:numPr>
        <w:rPr>
          <w:sz w:val="28"/>
          <w:szCs w:val="28"/>
        </w:rPr>
      </w:pPr>
      <w:r w:rsidRPr="003A3D01">
        <w:rPr>
          <w:sz w:val="28"/>
          <w:szCs w:val="28"/>
        </w:rPr>
        <w:t>HTML5, CSS3, JavaScript</w:t>
      </w:r>
    </w:p>
    <w:p w:rsidR="003A3D01" w:rsidRPr="003A3D01" w:rsidRDefault="003A3D01" w:rsidP="003A3D01">
      <w:pPr>
        <w:pStyle w:val="NormalWeb"/>
        <w:numPr>
          <w:ilvl w:val="1"/>
          <w:numId w:val="2"/>
        </w:numPr>
        <w:rPr>
          <w:sz w:val="28"/>
          <w:szCs w:val="28"/>
        </w:rPr>
      </w:pPr>
      <w:r w:rsidRPr="003A3D01">
        <w:rPr>
          <w:sz w:val="28"/>
          <w:szCs w:val="28"/>
        </w:rPr>
        <w:t xml:space="preserve">Outils de remplacement (Adobe </w:t>
      </w:r>
      <w:proofErr w:type="spellStart"/>
      <w:r w:rsidRPr="003A3D01">
        <w:rPr>
          <w:sz w:val="28"/>
          <w:szCs w:val="28"/>
        </w:rPr>
        <w:t>Animate</w:t>
      </w:r>
      <w:proofErr w:type="spellEnd"/>
      <w:r w:rsidRPr="003A3D01">
        <w:rPr>
          <w:sz w:val="28"/>
          <w:szCs w:val="28"/>
        </w:rPr>
        <w:t xml:space="preserve">, </w:t>
      </w:r>
      <w:proofErr w:type="spellStart"/>
      <w:r w:rsidRPr="003A3D01">
        <w:rPr>
          <w:sz w:val="28"/>
          <w:szCs w:val="28"/>
        </w:rPr>
        <w:t>Construct</w:t>
      </w:r>
      <w:proofErr w:type="spellEnd"/>
      <w:r w:rsidRPr="003A3D01">
        <w:rPr>
          <w:sz w:val="28"/>
          <w:szCs w:val="28"/>
        </w:rPr>
        <w:t>, etc.)</w:t>
      </w:r>
    </w:p>
    <w:p w:rsidR="003A3D01" w:rsidRPr="003A3D01" w:rsidRDefault="003A3D01" w:rsidP="003A3D01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3A3D01">
        <w:rPr>
          <w:rStyle w:val="lev"/>
          <w:sz w:val="28"/>
          <w:szCs w:val="28"/>
        </w:rPr>
        <w:t>Annexes</w:t>
      </w:r>
    </w:p>
    <w:p w:rsidR="003A3D01" w:rsidRPr="003A3D01" w:rsidRDefault="003A3D01" w:rsidP="003A3D01">
      <w:pPr>
        <w:pStyle w:val="NormalWeb"/>
        <w:numPr>
          <w:ilvl w:val="1"/>
          <w:numId w:val="2"/>
        </w:numPr>
        <w:rPr>
          <w:sz w:val="28"/>
          <w:szCs w:val="28"/>
        </w:rPr>
      </w:pPr>
      <w:r w:rsidRPr="003A3D01">
        <w:rPr>
          <w:sz w:val="28"/>
          <w:szCs w:val="28"/>
        </w:rPr>
        <w:t>Raccourcis clavier utiles</w:t>
      </w:r>
    </w:p>
    <w:p w:rsidR="003A3D01" w:rsidRPr="003A3D01" w:rsidRDefault="003A3D01" w:rsidP="003A3D01">
      <w:pPr>
        <w:pStyle w:val="NormalWeb"/>
        <w:numPr>
          <w:ilvl w:val="1"/>
          <w:numId w:val="2"/>
        </w:numPr>
        <w:rPr>
          <w:sz w:val="28"/>
          <w:szCs w:val="28"/>
        </w:rPr>
      </w:pPr>
      <w:r w:rsidRPr="003A3D01">
        <w:rPr>
          <w:sz w:val="28"/>
          <w:szCs w:val="28"/>
        </w:rPr>
        <w:lastRenderedPageBreak/>
        <w:t>Glossaire des termes Flash</w:t>
      </w:r>
    </w:p>
    <w:p w:rsidR="003A3D01" w:rsidRPr="003A3D01" w:rsidRDefault="003A3D01" w:rsidP="003A3D01">
      <w:pPr>
        <w:pStyle w:val="NormalWeb"/>
        <w:numPr>
          <w:ilvl w:val="1"/>
          <w:numId w:val="2"/>
        </w:numPr>
        <w:rPr>
          <w:sz w:val="28"/>
          <w:szCs w:val="28"/>
        </w:rPr>
      </w:pPr>
      <w:r w:rsidRPr="003A3D01">
        <w:rPr>
          <w:sz w:val="28"/>
          <w:szCs w:val="28"/>
        </w:rPr>
        <w:t>Ressources d’apprentissage (tutoriels, forums, manuels)</w:t>
      </w:r>
    </w:p>
    <w:p w:rsidR="001E543F" w:rsidRPr="003A3D01" w:rsidRDefault="001E543F">
      <w:pPr>
        <w:rPr>
          <w:sz w:val="28"/>
          <w:szCs w:val="28"/>
        </w:rPr>
      </w:pPr>
    </w:p>
    <w:sectPr w:rsidR="001E543F" w:rsidRPr="003A3D01" w:rsidSect="001E5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6B75"/>
    <w:multiLevelType w:val="multilevel"/>
    <w:tmpl w:val="5FBAB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1D5BFD"/>
    <w:multiLevelType w:val="multilevel"/>
    <w:tmpl w:val="AA9CC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191A"/>
    <w:rsid w:val="001C191A"/>
    <w:rsid w:val="001E543F"/>
    <w:rsid w:val="003A3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43F"/>
  </w:style>
  <w:style w:type="paragraph" w:styleId="Titre2">
    <w:name w:val="heading 2"/>
    <w:basedOn w:val="Normal"/>
    <w:link w:val="Titre2Car"/>
    <w:uiPriority w:val="9"/>
    <w:qFormat/>
    <w:rsid w:val="001C19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C191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1C19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1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CP2015</dc:creator>
  <cp:lastModifiedBy>CP2015</cp:lastModifiedBy>
  <cp:revision>2</cp:revision>
  <dcterms:created xsi:type="dcterms:W3CDTF">2025-06-15T13:53:00Z</dcterms:created>
  <dcterms:modified xsi:type="dcterms:W3CDTF">2025-06-15T13:53:00Z</dcterms:modified>
</cp:coreProperties>
</file>