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C4" w:rsidRPr="00B610C4" w:rsidRDefault="00B610C4" w:rsidP="00B610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610C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Sommaire </w:t>
      </w:r>
    </w:p>
    <w:p w:rsidR="00A96402" w:rsidRDefault="00A96402" w:rsidP="00A96402">
      <w:pPr>
        <w:pStyle w:val="Titre3"/>
      </w:pPr>
      <w:r>
        <w:t>I. La Géographie, une science ancienne et nouvelle</w:t>
      </w:r>
    </w:p>
    <w:p w:rsidR="00A96402" w:rsidRDefault="00A96402" w:rsidP="00A96402">
      <w:pPr>
        <w:pStyle w:val="NormalWeb"/>
        <w:numPr>
          <w:ilvl w:val="0"/>
          <w:numId w:val="7"/>
        </w:numPr>
      </w:pPr>
      <w:r>
        <w:t>L'héritage de l'Antiquité et des grandes découvertes.</w:t>
      </w:r>
    </w:p>
    <w:p w:rsidR="00A96402" w:rsidRDefault="00A96402" w:rsidP="00A96402">
      <w:pPr>
        <w:pStyle w:val="NormalWeb"/>
        <w:numPr>
          <w:ilvl w:val="0"/>
          <w:numId w:val="7"/>
        </w:numPr>
      </w:pPr>
      <w:r>
        <w:t>L'institutionnalisation de la géographie au XIXe siècle.</w:t>
      </w:r>
    </w:p>
    <w:p w:rsidR="00A96402" w:rsidRDefault="00A96402" w:rsidP="00A96402">
      <w:pPr>
        <w:pStyle w:val="NormalWeb"/>
        <w:numPr>
          <w:ilvl w:val="0"/>
          <w:numId w:val="7"/>
        </w:numPr>
      </w:pPr>
      <w:r>
        <w:t>La rupture avec la géographie descriptive.</w:t>
      </w:r>
    </w:p>
    <w:p w:rsidR="00A96402" w:rsidRDefault="00A96402" w:rsidP="00A96402">
      <w:pPr>
        <w:pStyle w:val="Titre3"/>
      </w:pPr>
      <w:r>
        <w:t>II. Les grands courants de la pensée géographique</w:t>
      </w:r>
    </w:p>
    <w:p w:rsidR="00A96402" w:rsidRDefault="00A96402" w:rsidP="00A96402">
      <w:pPr>
        <w:pStyle w:val="NormalWeb"/>
        <w:numPr>
          <w:ilvl w:val="0"/>
          <w:numId w:val="8"/>
        </w:numPr>
      </w:pPr>
      <w:r>
        <w:rPr>
          <w:b/>
          <w:bCs/>
        </w:rPr>
        <w:t>La géographie classique :</w:t>
      </w:r>
      <w:r>
        <w:t xml:space="preserve"> Le déterminisme, le possibilisme et la monographie régionale.</w:t>
      </w:r>
    </w:p>
    <w:p w:rsidR="00A96402" w:rsidRDefault="00A96402" w:rsidP="00A96402">
      <w:pPr>
        <w:pStyle w:val="NormalWeb"/>
        <w:numPr>
          <w:ilvl w:val="0"/>
          <w:numId w:val="8"/>
        </w:numPr>
      </w:pPr>
      <w:r>
        <w:rPr>
          <w:b/>
          <w:bCs/>
        </w:rPr>
        <w:t>La "Nouvelle Géographie" :</w:t>
      </w:r>
      <w:r>
        <w:t xml:space="preserve"> L'introduction des mathématiques, des statistiques et des modèles théoriques.</w:t>
      </w:r>
    </w:p>
    <w:p w:rsidR="00A96402" w:rsidRDefault="00A96402" w:rsidP="00A96402">
      <w:pPr>
        <w:pStyle w:val="NormalWeb"/>
        <w:numPr>
          <w:ilvl w:val="0"/>
          <w:numId w:val="8"/>
        </w:numPr>
      </w:pPr>
      <w:r>
        <w:rPr>
          <w:b/>
          <w:bCs/>
        </w:rPr>
        <w:t>La géographie comportementale :</w:t>
      </w:r>
      <w:r>
        <w:t xml:space="preserve"> Images mentales et cartes subjectives (le rôle du vécu).</w:t>
      </w:r>
    </w:p>
    <w:p w:rsidR="00A96402" w:rsidRDefault="00A96402" w:rsidP="00A96402">
      <w:pPr>
        <w:pStyle w:val="NormalWeb"/>
        <w:numPr>
          <w:ilvl w:val="0"/>
          <w:numId w:val="8"/>
        </w:numPr>
      </w:pPr>
      <w:r>
        <w:rPr>
          <w:b/>
          <w:bCs/>
        </w:rPr>
        <w:t>La géographie radicale et sociale :</w:t>
      </w:r>
      <w:r>
        <w:t xml:space="preserve"> L'espace comme produit des rapports de force et des inégalités.</w:t>
      </w:r>
    </w:p>
    <w:p w:rsidR="00A96402" w:rsidRDefault="00A96402" w:rsidP="00A96402">
      <w:pPr>
        <w:pStyle w:val="Titre3"/>
      </w:pPr>
      <w:r>
        <w:t>III. Les concepts fondamentaux de l'analyse spatiale</w:t>
      </w:r>
    </w:p>
    <w:p w:rsidR="00A96402" w:rsidRDefault="00A96402" w:rsidP="00A96402">
      <w:pPr>
        <w:pStyle w:val="NormalWeb"/>
        <w:numPr>
          <w:ilvl w:val="0"/>
          <w:numId w:val="9"/>
        </w:numPr>
      </w:pPr>
      <w:r>
        <w:t>La distance, la proximité et l'accessibilité.</w:t>
      </w:r>
    </w:p>
    <w:p w:rsidR="00A96402" w:rsidRDefault="00A96402" w:rsidP="00A96402">
      <w:pPr>
        <w:pStyle w:val="NormalWeb"/>
        <w:numPr>
          <w:ilvl w:val="0"/>
          <w:numId w:val="9"/>
        </w:numPr>
      </w:pPr>
      <w:r>
        <w:t>Le centre et la périphérie.</w:t>
      </w:r>
    </w:p>
    <w:p w:rsidR="00A96402" w:rsidRDefault="00A96402" w:rsidP="00A96402">
      <w:pPr>
        <w:pStyle w:val="NormalWeb"/>
        <w:numPr>
          <w:ilvl w:val="0"/>
          <w:numId w:val="9"/>
        </w:numPr>
      </w:pPr>
      <w:r>
        <w:t>Les réseaux et les flux (mondialisation).</w:t>
      </w:r>
    </w:p>
    <w:p w:rsidR="00A96402" w:rsidRDefault="00A96402" w:rsidP="00A96402">
      <w:pPr>
        <w:pStyle w:val="Titre3"/>
      </w:pPr>
      <w:r>
        <w:t>IV. Les outils et méthodes du géographe</w:t>
      </w:r>
    </w:p>
    <w:p w:rsidR="00A96402" w:rsidRDefault="00A96402" w:rsidP="00A96402">
      <w:pPr>
        <w:pStyle w:val="NormalWeb"/>
        <w:numPr>
          <w:ilvl w:val="0"/>
          <w:numId w:val="10"/>
        </w:numPr>
      </w:pPr>
      <w:r>
        <w:t>L'observation de terrain et l'enquête.</w:t>
      </w:r>
    </w:p>
    <w:p w:rsidR="00A96402" w:rsidRDefault="00A96402" w:rsidP="00A96402">
      <w:pPr>
        <w:pStyle w:val="NormalWeb"/>
        <w:numPr>
          <w:ilvl w:val="0"/>
          <w:numId w:val="10"/>
        </w:numPr>
      </w:pPr>
      <w:r>
        <w:t>Le langage cartographique et la sémiologie graphique.</w:t>
      </w:r>
    </w:p>
    <w:p w:rsidR="00A96402" w:rsidRDefault="00A96402" w:rsidP="00A96402">
      <w:pPr>
        <w:pStyle w:val="NormalWeb"/>
        <w:numPr>
          <w:ilvl w:val="0"/>
          <w:numId w:val="10"/>
        </w:numPr>
      </w:pPr>
      <w:r>
        <w:t xml:space="preserve">Les modèles et les </w:t>
      </w:r>
      <w:proofErr w:type="spellStart"/>
      <w:r>
        <w:t>chorèmes</w:t>
      </w:r>
      <w:proofErr w:type="spellEnd"/>
      <w:r>
        <w:t xml:space="preserve"> (la schématisation de l'espace).</w:t>
      </w:r>
    </w:p>
    <w:p w:rsidR="00A96402" w:rsidRDefault="00A96402" w:rsidP="00A96402">
      <w:pPr>
        <w:pStyle w:val="Titre3"/>
      </w:pPr>
      <w:r>
        <w:t>V. Vers une géographie globale</w:t>
      </w:r>
    </w:p>
    <w:p w:rsidR="00A96402" w:rsidRDefault="00A96402" w:rsidP="00A96402">
      <w:pPr>
        <w:pStyle w:val="NormalWeb"/>
        <w:numPr>
          <w:ilvl w:val="0"/>
          <w:numId w:val="11"/>
        </w:numPr>
      </w:pPr>
      <w:r>
        <w:t>L'articulation des échelles (du local au mondial).</w:t>
      </w:r>
    </w:p>
    <w:p w:rsidR="00A96402" w:rsidRDefault="00A96402" w:rsidP="00A96402">
      <w:pPr>
        <w:pStyle w:val="NormalWeb"/>
        <w:numPr>
          <w:ilvl w:val="0"/>
          <w:numId w:val="11"/>
        </w:numPr>
      </w:pPr>
      <w:r>
        <w:t>La géographie face aux enjeux environnementaux et au développement durable.</w:t>
      </w:r>
    </w:p>
    <w:p w:rsidR="00A96402" w:rsidRDefault="00A96402" w:rsidP="00A96402">
      <w:pPr>
        <w:pStyle w:val="NormalWeb"/>
        <w:numPr>
          <w:ilvl w:val="0"/>
          <w:numId w:val="11"/>
        </w:numPr>
      </w:pPr>
      <w:r>
        <w:t>La place de la géographie parmi les autres sciences sociales.</w:t>
      </w:r>
    </w:p>
    <w:p w:rsidR="0086318A" w:rsidRDefault="0086318A"/>
    <w:sectPr w:rsidR="0086318A" w:rsidSect="00863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3E2C"/>
    <w:multiLevelType w:val="multilevel"/>
    <w:tmpl w:val="CD167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90363"/>
    <w:multiLevelType w:val="multilevel"/>
    <w:tmpl w:val="36221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F6D13"/>
    <w:multiLevelType w:val="multilevel"/>
    <w:tmpl w:val="62A8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7D1D1F"/>
    <w:multiLevelType w:val="multilevel"/>
    <w:tmpl w:val="D2ACC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9E0FFB"/>
    <w:multiLevelType w:val="multilevel"/>
    <w:tmpl w:val="9312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F87358"/>
    <w:multiLevelType w:val="multilevel"/>
    <w:tmpl w:val="905E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781BB3"/>
    <w:multiLevelType w:val="multilevel"/>
    <w:tmpl w:val="BB6A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D3C29"/>
    <w:multiLevelType w:val="multilevel"/>
    <w:tmpl w:val="46882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746E6E"/>
    <w:multiLevelType w:val="multilevel"/>
    <w:tmpl w:val="63FAF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7A294B"/>
    <w:multiLevelType w:val="multilevel"/>
    <w:tmpl w:val="BB705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81282E"/>
    <w:multiLevelType w:val="multilevel"/>
    <w:tmpl w:val="6A7A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3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65D4"/>
    <w:rsid w:val="000A69DF"/>
    <w:rsid w:val="00545CC6"/>
    <w:rsid w:val="006B5555"/>
    <w:rsid w:val="0086318A"/>
    <w:rsid w:val="00A96402"/>
    <w:rsid w:val="00AC0B61"/>
    <w:rsid w:val="00B354B8"/>
    <w:rsid w:val="00B610C4"/>
    <w:rsid w:val="00B865D4"/>
    <w:rsid w:val="00C55A4F"/>
    <w:rsid w:val="00FE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18A"/>
  </w:style>
  <w:style w:type="paragraph" w:styleId="Titre2">
    <w:name w:val="heading 2"/>
    <w:basedOn w:val="Normal"/>
    <w:link w:val="Titre2Car"/>
    <w:uiPriority w:val="9"/>
    <w:qFormat/>
    <w:rsid w:val="00B610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610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610C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610C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61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ath-inline">
    <w:name w:val="math-inline"/>
    <w:basedOn w:val="Policepardfaut"/>
    <w:rsid w:val="00B610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CP2015</dc:creator>
  <cp:lastModifiedBy>CP2015</cp:lastModifiedBy>
  <cp:revision>2</cp:revision>
  <dcterms:created xsi:type="dcterms:W3CDTF">2026-01-22T13:47:00Z</dcterms:created>
  <dcterms:modified xsi:type="dcterms:W3CDTF">2026-01-22T13:47:00Z</dcterms:modified>
</cp:coreProperties>
</file>