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91D" w:rsidRDefault="0085291D" w:rsidP="0085291D">
      <w:pPr>
        <w:pStyle w:val="Titre3"/>
      </w:pPr>
      <w:r>
        <w:t xml:space="preserve">Sommaire </w:t>
      </w:r>
    </w:p>
    <w:p w:rsidR="0085291D" w:rsidRDefault="0085291D" w:rsidP="0085291D">
      <w:pPr>
        <w:pStyle w:val="Titre4"/>
      </w:pPr>
      <w:r>
        <w:t>1. Introduction</w:t>
      </w:r>
    </w:p>
    <w:p w:rsidR="0085291D" w:rsidRDefault="0085291D" w:rsidP="0085291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Concepts fondamentaux de l’algorithmique </w:t>
      </w:r>
    </w:p>
    <w:p w:rsidR="0085291D" w:rsidRDefault="0085291D" w:rsidP="0085291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Méthodes de résolution de problèmes </w:t>
      </w:r>
    </w:p>
    <w:p w:rsidR="0085291D" w:rsidRDefault="0085291D" w:rsidP="0085291D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 xml:space="preserve">Structure générale d’un programme </w:t>
      </w:r>
    </w:p>
    <w:p w:rsidR="0085291D" w:rsidRDefault="0085291D" w:rsidP="0085291D">
      <w:pPr>
        <w:pStyle w:val="Titre4"/>
      </w:pPr>
      <w:r>
        <w:t>2. Actions élémentaires</w:t>
      </w:r>
    </w:p>
    <w:p w:rsidR="0085291D" w:rsidRDefault="0085291D" w:rsidP="0085291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Affectations </w:t>
      </w:r>
    </w:p>
    <w:p w:rsidR="0085291D" w:rsidRDefault="0085291D" w:rsidP="0085291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Entrées et sorties </w:t>
      </w:r>
    </w:p>
    <w:p w:rsidR="0085291D" w:rsidRDefault="0085291D" w:rsidP="0085291D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 xml:space="preserve">Séquences d’instructions </w:t>
      </w:r>
    </w:p>
    <w:p w:rsidR="0085291D" w:rsidRDefault="0085291D" w:rsidP="0085291D">
      <w:pPr>
        <w:pStyle w:val="Titre4"/>
      </w:pPr>
      <w:r>
        <w:t>3. Types élémentaires</w:t>
      </w:r>
    </w:p>
    <w:p w:rsidR="0085291D" w:rsidRDefault="0085291D" w:rsidP="0085291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Entiers, réels, caractères, booléens </w:t>
      </w:r>
    </w:p>
    <w:p w:rsidR="0085291D" w:rsidRDefault="0085291D" w:rsidP="0085291D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 xml:space="preserve">Déclarations et conversions </w:t>
      </w:r>
    </w:p>
    <w:p w:rsidR="0085291D" w:rsidRDefault="0085291D" w:rsidP="0085291D">
      <w:pPr>
        <w:pStyle w:val="Titre4"/>
      </w:pPr>
      <w:r>
        <w:t>4. Expressions</w:t>
      </w:r>
    </w:p>
    <w:p w:rsidR="0085291D" w:rsidRDefault="0085291D" w:rsidP="0085291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Opérateurs arithmétiques </w:t>
      </w:r>
    </w:p>
    <w:p w:rsidR="0085291D" w:rsidRDefault="0085291D" w:rsidP="0085291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Opérateurs logiques et relationnels </w:t>
      </w:r>
    </w:p>
    <w:p w:rsidR="0085291D" w:rsidRDefault="0085291D" w:rsidP="0085291D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Priorité des opérateurs </w:t>
      </w:r>
    </w:p>
    <w:p w:rsidR="0085291D" w:rsidRDefault="0085291D" w:rsidP="0085291D">
      <w:pPr>
        <w:pStyle w:val="Titre4"/>
      </w:pPr>
      <w:r>
        <w:t>5. Énoncés structurés</w:t>
      </w:r>
    </w:p>
    <w:p w:rsidR="0085291D" w:rsidRDefault="0085291D" w:rsidP="0085291D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Conditionnelles </w:t>
      </w:r>
    </w:p>
    <w:p w:rsidR="0085291D" w:rsidRDefault="0085291D" w:rsidP="0085291D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Sélections multiples </w:t>
      </w:r>
    </w:p>
    <w:p w:rsidR="0085291D" w:rsidRDefault="0085291D" w:rsidP="0085291D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 xml:space="preserve">Blocs d’instructions </w:t>
      </w:r>
    </w:p>
    <w:p w:rsidR="0085291D" w:rsidRDefault="0085291D" w:rsidP="0085291D">
      <w:pPr>
        <w:pStyle w:val="Titre4"/>
      </w:pPr>
      <w:r>
        <w:t>6. Procédures et fonctions</w:t>
      </w:r>
    </w:p>
    <w:p w:rsidR="0085291D" w:rsidRDefault="0085291D" w:rsidP="0085291D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Paramètres </w:t>
      </w:r>
    </w:p>
    <w:p w:rsidR="0085291D" w:rsidRDefault="0085291D" w:rsidP="0085291D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Variables locales et globales </w:t>
      </w:r>
    </w:p>
    <w:p w:rsidR="0085291D" w:rsidRDefault="0085291D" w:rsidP="0085291D">
      <w:pPr>
        <w:numPr>
          <w:ilvl w:val="0"/>
          <w:numId w:val="6"/>
        </w:numPr>
        <w:spacing w:before="100" w:beforeAutospacing="1" w:after="100" w:afterAutospacing="1" w:line="240" w:lineRule="auto"/>
      </w:pPr>
      <w:r>
        <w:t xml:space="preserve">Modularité </w:t>
      </w:r>
    </w:p>
    <w:p w:rsidR="0085291D" w:rsidRDefault="0085291D" w:rsidP="0085291D">
      <w:pPr>
        <w:pStyle w:val="Titre4"/>
      </w:pPr>
      <w:r>
        <w:t>7. Programmation par objets</w:t>
      </w:r>
    </w:p>
    <w:p w:rsidR="0085291D" w:rsidRDefault="0085291D" w:rsidP="0085291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Classes et objets </w:t>
      </w:r>
    </w:p>
    <w:p w:rsidR="0085291D" w:rsidRDefault="0085291D" w:rsidP="0085291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Attributs et méthodes </w:t>
      </w:r>
    </w:p>
    <w:p w:rsidR="0085291D" w:rsidRDefault="0085291D" w:rsidP="0085291D">
      <w:pPr>
        <w:numPr>
          <w:ilvl w:val="0"/>
          <w:numId w:val="7"/>
        </w:numPr>
        <w:spacing w:before="100" w:beforeAutospacing="1" w:after="100" w:afterAutospacing="1" w:line="240" w:lineRule="auto"/>
      </w:pPr>
      <w:r>
        <w:t xml:space="preserve">Encapsulation </w:t>
      </w:r>
    </w:p>
    <w:p w:rsidR="0085291D" w:rsidRDefault="0085291D" w:rsidP="0085291D">
      <w:pPr>
        <w:pStyle w:val="Titre4"/>
      </w:pPr>
      <w:r>
        <w:t>8. Énoncés itératifs</w:t>
      </w:r>
    </w:p>
    <w:p w:rsidR="0085291D" w:rsidRDefault="0085291D" w:rsidP="0085291D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Boucles </w:t>
      </w:r>
      <w:proofErr w:type="spellStart"/>
      <w:r>
        <w:rPr>
          <w:rStyle w:val="CodeHTML"/>
          <w:rFonts w:eastAsiaTheme="majorEastAsia"/>
        </w:rPr>
        <w:t>while</w:t>
      </w:r>
      <w:proofErr w:type="spellEnd"/>
      <w:r>
        <w:t xml:space="preserve"> </w:t>
      </w:r>
    </w:p>
    <w:p w:rsidR="0085291D" w:rsidRDefault="0085291D" w:rsidP="0085291D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Boucles </w:t>
      </w:r>
      <w:r>
        <w:rPr>
          <w:rStyle w:val="CodeHTML"/>
          <w:rFonts w:eastAsiaTheme="majorEastAsia"/>
        </w:rPr>
        <w:t>do...</w:t>
      </w:r>
      <w:proofErr w:type="spellStart"/>
      <w:r>
        <w:rPr>
          <w:rStyle w:val="CodeHTML"/>
          <w:rFonts w:eastAsiaTheme="majorEastAsia"/>
        </w:rPr>
        <w:t>while</w:t>
      </w:r>
      <w:proofErr w:type="spellEnd"/>
      <w:r>
        <w:t xml:space="preserve"> </w:t>
      </w:r>
    </w:p>
    <w:p w:rsidR="0085291D" w:rsidRDefault="0085291D" w:rsidP="0085291D">
      <w:pPr>
        <w:numPr>
          <w:ilvl w:val="0"/>
          <w:numId w:val="8"/>
        </w:numPr>
        <w:spacing w:before="100" w:beforeAutospacing="1" w:after="100" w:afterAutospacing="1" w:line="240" w:lineRule="auto"/>
      </w:pPr>
      <w:r>
        <w:t xml:space="preserve">Contrôle des itérations </w:t>
      </w:r>
    </w:p>
    <w:p w:rsidR="0085291D" w:rsidRDefault="0085291D" w:rsidP="0085291D">
      <w:pPr>
        <w:pStyle w:val="Titre4"/>
      </w:pPr>
      <w:r>
        <w:lastRenderedPageBreak/>
        <w:t>9. Les tableaux</w:t>
      </w:r>
    </w:p>
    <w:p w:rsidR="0085291D" w:rsidRDefault="0085291D" w:rsidP="0085291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Tableaux à une dimension </w:t>
      </w:r>
    </w:p>
    <w:p w:rsidR="0085291D" w:rsidRDefault="0085291D" w:rsidP="0085291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Recherche et parcours </w:t>
      </w:r>
    </w:p>
    <w:p w:rsidR="0085291D" w:rsidRDefault="0085291D" w:rsidP="0085291D">
      <w:pPr>
        <w:pStyle w:val="Titre4"/>
      </w:pPr>
      <w:r>
        <w:t xml:space="preserve">10. La boucle </w:t>
      </w:r>
      <w:r>
        <w:rPr>
          <w:rStyle w:val="CodeHTML"/>
          <w:rFonts w:eastAsiaTheme="majorEastAsia"/>
        </w:rPr>
        <w:t>for</w:t>
      </w:r>
    </w:p>
    <w:p w:rsidR="0085291D" w:rsidRDefault="0085291D" w:rsidP="0085291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Itérations contrôlées </w:t>
      </w:r>
    </w:p>
    <w:p w:rsidR="0085291D" w:rsidRDefault="0085291D" w:rsidP="0085291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Applications pratiques </w:t>
      </w:r>
    </w:p>
    <w:p w:rsidR="0085291D" w:rsidRDefault="0085291D" w:rsidP="0085291D">
      <w:pPr>
        <w:pStyle w:val="Titre4"/>
      </w:pPr>
      <w:r>
        <w:t>11. Tableaux multidimensionnels</w:t>
      </w:r>
    </w:p>
    <w:p w:rsidR="0085291D" w:rsidRDefault="0085291D" w:rsidP="0085291D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Matrices </w:t>
      </w:r>
    </w:p>
    <w:p w:rsidR="0085291D" w:rsidRDefault="0085291D" w:rsidP="0085291D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Traitements matriciels </w:t>
      </w:r>
    </w:p>
    <w:p w:rsidR="0085291D" w:rsidRDefault="0085291D" w:rsidP="0085291D">
      <w:pPr>
        <w:pStyle w:val="Titre4"/>
      </w:pPr>
      <w:r>
        <w:t>12. Héritage</w:t>
      </w:r>
    </w:p>
    <w:p w:rsidR="0085291D" w:rsidRDefault="0085291D" w:rsidP="0085291D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Classes dérivées </w:t>
      </w:r>
    </w:p>
    <w:p w:rsidR="0085291D" w:rsidRDefault="0085291D" w:rsidP="0085291D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Réutilisation du code </w:t>
      </w:r>
    </w:p>
    <w:p w:rsidR="0085291D" w:rsidRDefault="0085291D" w:rsidP="0085291D">
      <w:pPr>
        <w:numPr>
          <w:ilvl w:val="0"/>
          <w:numId w:val="12"/>
        </w:numPr>
        <w:spacing w:before="100" w:beforeAutospacing="1" w:after="100" w:afterAutospacing="1" w:line="240" w:lineRule="auto"/>
      </w:pPr>
      <w:r>
        <w:t xml:space="preserve">Polymorphisme </w:t>
      </w:r>
    </w:p>
    <w:p w:rsidR="0085291D" w:rsidRDefault="0085291D" w:rsidP="0085291D">
      <w:pPr>
        <w:pStyle w:val="Titre4"/>
      </w:pPr>
      <w:r>
        <w:t>13. Fonctions anonymes (Lambda)</w:t>
      </w:r>
    </w:p>
    <w:p w:rsidR="0085291D" w:rsidRDefault="0085291D" w:rsidP="0085291D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Expressions lambda </w:t>
      </w:r>
    </w:p>
    <w:p w:rsidR="0085291D" w:rsidRDefault="0085291D" w:rsidP="0085291D">
      <w:pPr>
        <w:numPr>
          <w:ilvl w:val="0"/>
          <w:numId w:val="13"/>
        </w:numPr>
        <w:spacing w:before="100" w:beforeAutospacing="1" w:after="100" w:afterAutospacing="1" w:line="240" w:lineRule="auto"/>
      </w:pPr>
      <w:r>
        <w:t xml:space="preserve">Interfaces fonctionnelles </w:t>
      </w:r>
    </w:p>
    <w:p w:rsidR="0085291D" w:rsidRDefault="0085291D" w:rsidP="0085291D">
      <w:pPr>
        <w:pStyle w:val="Titre4"/>
      </w:pPr>
      <w:r>
        <w:t>14. Exceptions</w:t>
      </w:r>
    </w:p>
    <w:p w:rsidR="0085291D" w:rsidRDefault="0085291D" w:rsidP="0085291D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Gestion des erreurs </w:t>
      </w:r>
    </w:p>
    <w:p w:rsidR="0085291D" w:rsidRDefault="0085291D" w:rsidP="0085291D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Blocs </w:t>
      </w:r>
      <w:proofErr w:type="spellStart"/>
      <w:r>
        <w:rPr>
          <w:rStyle w:val="CodeHTML"/>
          <w:rFonts w:eastAsiaTheme="majorEastAsia"/>
        </w:rPr>
        <w:t>try</w:t>
      </w:r>
      <w:proofErr w:type="spellEnd"/>
      <w:r>
        <w:rPr>
          <w:rStyle w:val="CodeHTML"/>
          <w:rFonts w:eastAsiaTheme="majorEastAsia"/>
        </w:rPr>
        <w:t>-catch</w:t>
      </w:r>
      <w:r>
        <w:t xml:space="preserve"> </w:t>
      </w:r>
    </w:p>
    <w:p w:rsidR="0085291D" w:rsidRDefault="0085291D" w:rsidP="0085291D">
      <w:pPr>
        <w:numPr>
          <w:ilvl w:val="0"/>
          <w:numId w:val="14"/>
        </w:numPr>
        <w:spacing w:before="100" w:beforeAutospacing="1" w:after="100" w:afterAutospacing="1" w:line="240" w:lineRule="auto"/>
      </w:pPr>
      <w:r>
        <w:t xml:space="preserve">Exceptions personnalisées </w:t>
      </w:r>
    </w:p>
    <w:p w:rsidR="0085291D" w:rsidRDefault="0085291D" w:rsidP="0085291D">
      <w:pPr>
        <w:pStyle w:val="Titre4"/>
      </w:pPr>
      <w:r>
        <w:t>15. Fichiers séquentiels</w:t>
      </w:r>
    </w:p>
    <w:p w:rsidR="0085291D" w:rsidRDefault="0085291D" w:rsidP="0085291D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 xml:space="preserve">Lecture et écriture de fichiers </w:t>
      </w:r>
    </w:p>
    <w:p w:rsidR="0085291D" w:rsidRDefault="0085291D" w:rsidP="0085291D">
      <w:pPr>
        <w:numPr>
          <w:ilvl w:val="0"/>
          <w:numId w:val="15"/>
        </w:numPr>
        <w:spacing w:before="100" w:beforeAutospacing="1" w:after="100" w:afterAutospacing="1" w:line="240" w:lineRule="auto"/>
      </w:pPr>
      <w:r>
        <w:t xml:space="preserve">Flux de données </w:t>
      </w:r>
    </w:p>
    <w:p w:rsidR="0085291D" w:rsidRDefault="0085291D" w:rsidP="0085291D">
      <w:pPr>
        <w:pStyle w:val="Titre4"/>
      </w:pPr>
      <w:r>
        <w:t>16. Récursivité</w:t>
      </w:r>
    </w:p>
    <w:p w:rsidR="0085291D" w:rsidRDefault="0085291D" w:rsidP="0085291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Fonctions récursives </w:t>
      </w:r>
    </w:p>
    <w:p w:rsidR="0085291D" w:rsidRDefault="0085291D" w:rsidP="0085291D">
      <w:pPr>
        <w:numPr>
          <w:ilvl w:val="0"/>
          <w:numId w:val="16"/>
        </w:numPr>
        <w:spacing w:before="100" w:beforeAutospacing="1" w:after="100" w:afterAutospacing="1" w:line="240" w:lineRule="auto"/>
      </w:pPr>
      <w:r>
        <w:t xml:space="preserve">Applications classiques </w:t>
      </w:r>
    </w:p>
    <w:p w:rsidR="0085291D" w:rsidRDefault="0085291D" w:rsidP="0085291D">
      <w:pPr>
        <w:pStyle w:val="Titre4"/>
      </w:pPr>
      <w:r>
        <w:t>17. Structures de données</w:t>
      </w:r>
    </w:p>
    <w:p w:rsidR="0085291D" w:rsidRDefault="0085291D" w:rsidP="0085291D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Principes généraux </w:t>
      </w:r>
    </w:p>
    <w:p w:rsidR="0085291D" w:rsidRDefault="0085291D" w:rsidP="0085291D">
      <w:pPr>
        <w:numPr>
          <w:ilvl w:val="0"/>
          <w:numId w:val="17"/>
        </w:numPr>
        <w:spacing w:before="100" w:beforeAutospacing="1" w:after="100" w:afterAutospacing="1" w:line="240" w:lineRule="auto"/>
      </w:pPr>
      <w:r>
        <w:t xml:space="preserve">Organisation des données </w:t>
      </w:r>
    </w:p>
    <w:p w:rsidR="0085291D" w:rsidRDefault="0085291D" w:rsidP="0085291D">
      <w:pPr>
        <w:pStyle w:val="Titre4"/>
      </w:pPr>
      <w:r>
        <w:t>18. Structures linéaires</w:t>
      </w:r>
    </w:p>
    <w:p w:rsidR="0085291D" w:rsidRDefault="0085291D" w:rsidP="0085291D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 xml:space="preserve">Listes </w:t>
      </w:r>
    </w:p>
    <w:p w:rsidR="0085291D" w:rsidRDefault="0085291D" w:rsidP="0085291D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lastRenderedPageBreak/>
        <w:t xml:space="preserve">Piles </w:t>
      </w:r>
    </w:p>
    <w:p w:rsidR="0085291D" w:rsidRDefault="0085291D" w:rsidP="0085291D">
      <w:pPr>
        <w:numPr>
          <w:ilvl w:val="0"/>
          <w:numId w:val="18"/>
        </w:numPr>
        <w:spacing w:before="100" w:beforeAutospacing="1" w:after="100" w:afterAutospacing="1" w:line="240" w:lineRule="auto"/>
      </w:pPr>
      <w:r>
        <w:t xml:space="preserve">Files </w:t>
      </w:r>
    </w:p>
    <w:p w:rsidR="0085291D" w:rsidRDefault="0085291D" w:rsidP="0085291D">
      <w:pPr>
        <w:pStyle w:val="Titre4"/>
      </w:pPr>
      <w:r>
        <w:t>19. Graphes</w:t>
      </w:r>
    </w:p>
    <w:p w:rsidR="0085291D" w:rsidRDefault="0085291D" w:rsidP="0085291D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 xml:space="preserve">Représentation </w:t>
      </w:r>
    </w:p>
    <w:p w:rsidR="0085291D" w:rsidRDefault="0085291D" w:rsidP="0085291D">
      <w:pPr>
        <w:numPr>
          <w:ilvl w:val="0"/>
          <w:numId w:val="19"/>
        </w:numPr>
        <w:spacing w:before="100" w:beforeAutospacing="1" w:after="100" w:afterAutospacing="1" w:line="240" w:lineRule="auto"/>
      </w:pPr>
      <w:r>
        <w:t xml:space="preserve">Parcours </w:t>
      </w:r>
    </w:p>
    <w:p w:rsidR="0085291D" w:rsidRDefault="0085291D" w:rsidP="0085291D">
      <w:pPr>
        <w:pStyle w:val="Titre4"/>
      </w:pPr>
      <w:r>
        <w:t>20. Structures arborescentes</w:t>
      </w:r>
    </w:p>
    <w:p w:rsidR="0085291D" w:rsidRDefault="0085291D" w:rsidP="0085291D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 xml:space="preserve">Arbres binaires </w:t>
      </w:r>
    </w:p>
    <w:p w:rsidR="0085291D" w:rsidRDefault="0085291D" w:rsidP="0085291D">
      <w:pPr>
        <w:numPr>
          <w:ilvl w:val="0"/>
          <w:numId w:val="20"/>
        </w:numPr>
        <w:spacing w:before="100" w:beforeAutospacing="1" w:after="100" w:afterAutospacing="1" w:line="240" w:lineRule="auto"/>
      </w:pPr>
      <w:r>
        <w:t xml:space="preserve">Arbres de recherche </w:t>
      </w:r>
    </w:p>
    <w:p w:rsidR="0085291D" w:rsidRDefault="0085291D" w:rsidP="0085291D">
      <w:pPr>
        <w:pStyle w:val="Titre4"/>
      </w:pPr>
      <w:r>
        <w:t>21. Tables</w:t>
      </w:r>
    </w:p>
    <w:p w:rsidR="0085291D" w:rsidRDefault="0085291D" w:rsidP="0085291D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 xml:space="preserve">Tables de hachage </w:t>
      </w:r>
    </w:p>
    <w:p w:rsidR="0085291D" w:rsidRDefault="0085291D" w:rsidP="0085291D">
      <w:pPr>
        <w:numPr>
          <w:ilvl w:val="0"/>
          <w:numId w:val="21"/>
        </w:numPr>
        <w:spacing w:before="100" w:beforeAutospacing="1" w:after="100" w:afterAutospacing="1" w:line="240" w:lineRule="auto"/>
      </w:pPr>
      <w:r>
        <w:t xml:space="preserve">Accès direct </w:t>
      </w:r>
    </w:p>
    <w:p w:rsidR="0085291D" w:rsidRDefault="0085291D" w:rsidP="0085291D">
      <w:pPr>
        <w:pStyle w:val="Titre4"/>
      </w:pPr>
      <w:r>
        <w:t>22. Files avec priorité</w:t>
      </w:r>
    </w:p>
    <w:p w:rsidR="0085291D" w:rsidRDefault="0085291D" w:rsidP="0085291D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>Tas (</w:t>
      </w:r>
      <w:proofErr w:type="spellStart"/>
      <w:r>
        <w:t>heaps</w:t>
      </w:r>
      <w:proofErr w:type="spellEnd"/>
      <w:r>
        <w:t xml:space="preserve">) </w:t>
      </w:r>
    </w:p>
    <w:p w:rsidR="0085291D" w:rsidRDefault="0085291D" w:rsidP="0085291D">
      <w:pPr>
        <w:numPr>
          <w:ilvl w:val="0"/>
          <w:numId w:val="22"/>
        </w:numPr>
        <w:spacing w:before="100" w:beforeAutospacing="1" w:after="100" w:afterAutospacing="1" w:line="240" w:lineRule="auto"/>
      </w:pPr>
      <w:r>
        <w:t xml:space="preserve">Gestion des priorités </w:t>
      </w:r>
    </w:p>
    <w:p w:rsidR="0085291D" w:rsidRDefault="0085291D" w:rsidP="0085291D">
      <w:pPr>
        <w:pStyle w:val="Titre4"/>
      </w:pPr>
      <w:r>
        <w:t>23. Algorithmes de tri</w:t>
      </w:r>
    </w:p>
    <w:p w:rsidR="0085291D" w:rsidRDefault="0085291D" w:rsidP="0085291D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 xml:space="preserve">Tri par insertion </w:t>
      </w:r>
    </w:p>
    <w:p w:rsidR="0085291D" w:rsidRDefault="0085291D" w:rsidP="0085291D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 xml:space="preserve">Tri rapide </w:t>
      </w:r>
    </w:p>
    <w:p w:rsidR="0085291D" w:rsidRDefault="0085291D" w:rsidP="0085291D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 xml:space="preserve">Tri fusion </w:t>
      </w:r>
    </w:p>
    <w:p w:rsidR="0085291D" w:rsidRDefault="0085291D" w:rsidP="0085291D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 xml:space="preserve">Comparaison des performances </w:t>
      </w:r>
    </w:p>
    <w:p w:rsidR="0085291D" w:rsidRDefault="0085291D" w:rsidP="0085291D">
      <w:pPr>
        <w:pStyle w:val="Titre4"/>
      </w:pPr>
      <w:r>
        <w:t>24. Algorithmes sur les graphes</w:t>
      </w:r>
    </w:p>
    <w:p w:rsidR="0085291D" w:rsidRDefault="0085291D" w:rsidP="0085291D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Plus court chemin </w:t>
      </w:r>
    </w:p>
    <w:p w:rsidR="0085291D" w:rsidRDefault="0085291D" w:rsidP="0085291D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Parcours en profondeur et en largeur </w:t>
      </w:r>
    </w:p>
    <w:p w:rsidR="0085291D" w:rsidRDefault="0085291D" w:rsidP="0085291D">
      <w:pPr>
        <w:pStyle w:val="Titre4"/>
      </w:pPr>
      <w:r>
        <w:t>25. Algorithmes de rétro-parcours</w:t>
      </w:r>
    </w:p>
    <w:p w:rsidR="0085291D" w:rsidRDefault="0085291D" w:rsidP="0085291D">
      <w:pPr>
        <w:numPr>
          <w:ilvl w:val="0"/>
          <w:numId w:val="25"/>
        </w:numPr>
        <w:spacing w:before="100" w:beforeAutospacing="1" w:after="100" w:afterAutospacing="1" w:line="240" w:lineRule="auto"/>
      </w:pPr>
      <w:proofErr w:type="spellStart"/>
      <w:r>
        <w:t>Backtracking</w:t>
      </w:r>
      <w:proofErr w:type="spellEnd"/>
      <w:r>
        <w:t xml:space="preserve"> </w:t>
      </w:r>
    </w:p>
    <w:p w:rsidR="0085291D" w:rsidRDefault="0085291D" w:rsidP="0085291D">
      <w:pPr>
        <w:numPr>
          <w:ilvl w:val="0"/>
          <w:numId w:val="25"/>
        </w:numPr>
        <w:spacing w:before="100" w:beforeAutospacing="1" w:after="100" w:afterAutospacing="1" w:line="240" w:lineRule="auto"/>
      </w:pPr>
      <w:r>
        <w:t xml:space="preserve">Recherche exhaustive </w:t>
      </w:r>
    </w:p>
    <w:p w:rsidR="0085291D" w:rsidRDefault="0085291D" w:rsidP="0085291D">
      <w:pPr>
        <w:pStyle w:val="Titre4"/>
      </w:pPr>
      <w:r>
        <w:t>26. Interfaces graphiques</w:t>
      </w:r>
    </w:p>
    <w:p w:rsidR="0085291D" w:rsidRDefault="0085291D" w:rsidP="0085291D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 xml:space="preserve">Introduction à Swing </w:t>
      </w:r>
    </w:p>
    <w:p w:rsidR="0085291D" w:rsidRDefault="0085291D" w:rsidP="0085291D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 xml:space="preserve">Fenêtres et composants graphiques </w:t>
      </w:r>
    </w:p>
    <w:p w:rsidR="0085291D" w:rsidRDefault="0085291D" w:rsidP="0085291D">
      <w:pPr>
        <w:numPr>
          <w:ilvl w:val="0"/>
          <w:numId w:val="26"/>
        </w:numPr>
        <w:spacing w:before="100" w:beforeAutospacing="1" w:after="100" w:afterAutospacing="1" w:line="240" w:lineRule="auto"/>
      </w:pPr>
      <w:r>
        <w:t>Gestion des événements</w:t>
      </w:r>
    </w:p>
    <w:p w:rsidR="00F154E6" w:rsidRPr="0085291D" w:rsidRDefault="00F154E6" w:rsidP="0085291D"/>
    <w:sectPr w:rsidR="00F154E6" w:rsidRPr="0085291D" w:rsidSect="00F154E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833C8"/>
    <w:multiLevelType w:val="multilevel"/>
    <w:tmpl w:val="5526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0C448B"/>
    <w:multiLevelType w:val="multilevel"/>
    <w:tmpl w:val="8B88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17126B"/>
    <w:multiLevelType w:val="multilevel"/>
    <w:tmpl w:val="9F74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FE3A36"/>
    <w:multiLevelType w:val="multilevel"/>
    <w:tmpl w:val="DC66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746146"/>
    <w:multiLevelType w:val="multilevel"/>
    <w:tmpl w:val="F536C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B2195A"/>
    <w:multiLevelType w:val="multilevel"/>
    <w:tmpl w:val="94448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D80333"/>
    <w:multiLevelType w:val="multilevel"/>
    <w:tmpl w:val="FACAA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FA51B6"/>
    <w:multiLevelType w:val="multilevel"/>
    <w:tmpl w:val="EE304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9C7F7A"/>
    <w:multiLevelType w:val="multilevel"/>
    <w:tmpl w:val="96E4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7F7C1A"/>
    <w:multiLevelType w:val="multilevel"/>
    <w:tmpl w:val="9AA2A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097E43"/>
    <w:multiLevelType w:val="multilevel"/>
    <w:tmpl w:val="4592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44746F"/>
    <w:multiLevelType w:val="multilevel"/>
    <w:tmpl w:val="0B728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58101A"/>
    <w:multiLevelType w:val="multilevel"/>
    <w:tmpl w:val="E3D63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F762E48"/>
    <w:multiLevelType w:val="multilevel"/>
    <w:tmpl w:val="5E40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FF7844"/>
    <w:multiLevelType w:val="multilevel"/>
    <w:tmpl w:val="3A38F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AA7A17"/>
    <w:multiLevelType w:val="multilevel"/>
    <w:tmpl w:val="1F06A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5512CB"/>
    <w:multiLevelType w:val="multilevel"/>
    <w:tmpl w:val="3B18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E005F3"/>
    <w:multiLevelType w:val="multilevel"/>
    <w:tmpl w:val="C414E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C256E0"/>
    <w:multiLevelType w:val="multilevel"/>
    <w:tmpl w:val="527A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A97F80"/>
    <w:multiLevelType w:val="multilevel"/>
    <w:tmpl w:val="6854F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407C5C"/>
    <w:multiLevelType w:val="multilevel"/>
    <w:tmpl w:val="7152B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704AF5"/>
    <w:multiLevelType w:val="multilevel"/>
    <w:tmpl w:val="B52A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58125C"/>
    <w:multiLevelType w:val="multilevel"/>
    <w:tmpl w:val="1E84F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7A7015"/>
    <w:multiLevelType w:val="multilevel"/>
    <w:tmpl w:val="3912F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BD1F4D"/>
    <w:multiLevelType w:val="multilevel"/>
    <w:tmpl w:val="F9DA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721170"/>
    <w:multiLevelType w:val="multilevel"/>
    <w:tmpl w:val="3C4C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4"/>
  </w:num>
  <w:num w:numId="3">
    <w:abstractNumId w:val="15"/>
  </w:num>
  <w:num w:numId="4">
    <w:abstractNumId w:val="12"/>
  </w:num>
  <w:num w:numId="5">
    <w:abstractNumId w:val="0"/>
  </w:num>
  <w:num w:numId="6">
    <w:abstractNumId w:val="20"/>
  </w:num>
  <w:num w:numId="7">
    <w:abstractNumId w:val="21"/>
  </w:num>
  <w:num w:numId="8">
    <w:abstractNumId w:val="9"/>
  </w:num>
  <w:num w:numId="9">
    <w:abstractNumId w:val="22"/>
  </w:num>
  <w:num w:numId="10">
    <w:abstractNumId w:val="4"/>
  </w:num>
  <w:num w:numId="11">
    <w:abstractNumId w:val="23"/>
  </w:num>
  <w:num w:numId="12">
    <w:abstractNumId w:val="14"/>
  </w:num>
  <w:num w:numId="13">
    <w:abstractNumId w:val="1"/>
  </w:num>
  <w:num w:numId="14">
    <w:abstractNumId w:val="10"/>
  </w:num>
  <w:num w:numId="15">
    <w:abstractNumId w:val="13"/>
  </w:num>
  <w:num w:numId="16">
    <w:abstractNumId w:val="17"/>
  </w:num>
  <w:num w:numId="17">
    <w:abstractNumId w:val="18"/>
  </w:num>
  <w:num w:numId="18">
    <w:abstractNumId w:val="6"/>
  </w:num>
  <w:num w:numId="19">
    <w:abstractNumId w:val="19"/>
  </w:num>
  <w:num w:numId="20">
    <w:abstractNumId w:val="3"/>
  </w:num>
  <w:num w:numId="21">
    <w:abstractNumId w:val="2"/>
  </w:num>
  <w:num w:numId="22">
    <w:abstractNumId w:val="8"/>
  </w:num>
  <w:num w:numId="23">
    <w:abstractNumId w:val="16"/>
  </w:num>
  <w:num w:numId="24">
    <w:abstractNumId w:val="11"/>
  </w:num>
  <w:num w:numId="25">
    <w:abstractNumId w:val="7"/>
  </w:num>
  <w:num w:numId="26">
    <w:abstractNumId w:val="25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85997"/>
    <w:rsid w:val="00126FC1"/>
    <w:rsid w:val="00140E04"/>
    <w:rsid w:val="002526BB"/>
    <w:rsid w:val="002A18B0"/>
    <w:rsid w:val="002A624D"/>
    <w:rsid w:val="00485997"/>
    <w:rsid w:val="004D0D25"/>
    <w:rsid w:val="007569D0"/>
    <w:rsid w:val="0085291D"/>
    <w:rsid w:val="00A315D5"/>
    <w:rsid w:val="00D0152E"/>
    <w:rsid w:val="00E55062"/>
    <w:rsid w:val="00F154E6"/>
    <w:rsid w:val="00F43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4E6"/>
  </w:style>
  <w:style w:type="paragraph" w:styleId="Titre3">
    <w:name w:val="heading 3"/>
    <w:basedOn w:val="Normal"/>
    <w:link w:val="Titre3Car"/>
    <w:uiPriority w:val="9"/>
    <w:qFormat/>
    <w:rsid w:val="004859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569D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48599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485997"/>
    <w:rPr>
      <w:b/>
      <w:bCs/>
    </w:rPr>
  </w:style>
  <w:style w:type="character" w:customStyle="1" w:styleId="Titre4Car">
    <w:name w:val="Titre 4 Car"/>
    <w:basedOn w:val="Policepardfaut"/>
    <w:link w:val="Titre4"/>
    <w:uiPriority w:val="9"/>
    <w:semiHidden/>
    <w:rsid w:val="007569D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CodeHTML">
    <w:name w:val="HTML Code"/>
    <w:basedOn w:val="Policepardfaut"/>
    <w:uiPriority w:val="99"/>
    <w:semiHidden/>
    <w:unhideWhenUsed/>
    <w:rsid w:val="007569D0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307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2026-06-01T12:55:00Z</dcterms:created>
  <dcterms:modified xsi:type="dcterms:W3CDTF">2026-06-01T12:55:00Z</dcterms:modified>
</cp:coreProperties>
</file>