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Berkeley, cours de physique . Volume 2, Électricité et 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Purcell, Edward M./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Index p.p. 454-460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électrique/ circuit résonant/ </w:t>
            </w:r>
          </w:p>
        </w:tc>
      </w:tr>
    </w:tbl>
    <w:p>
      <w:pPr>
        <w:pStyle w:val="Heading3"/>
      </w:pPr>
      <w:r>
        <w:t>Résumé :</w:t>
      </w:r>
    </w:p>
    <w:p>
      <w:r>
        <w:t>Le volume 2 du Cours de physique de Berkeley (Électricité et Magnétisme, par Edward M. Purcell) propose une approche moderne et approfondie de l'électromagnétisme classique. L'ouvrage se distingue en intégrant les principes de la relativité restreinte dès les premiers chapitres pour expliquer l'origine du champ magnétique comme une conséquence géométrique des charges en mouvement, tout en couvrant de manière rigoureuse l'électrostatique, les courants, l'induction, les milieux matériels et les équations de Maxwell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