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ad hoc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Frikha, Mounir/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Performance des réseaux(N°:None)</w:t>
            </w:r>
          </w:p>
        </w:tc>
      </w:tr>
      <w:tr>
        <w:trPr>
          <w:trHeight w:val="567"/>
        </w:trPr>
        <w:tc>
          <w:tcPr>
            <w:tcW w:type="dxa" w:w="3000"/>
          </w:tcPr>
          <w:p>
            <w:r>
              <w:t>Notes Générales</w:t>
            </w:r>
          </w:p>
        </w:tc>
        <w:tc>
          <w:tcPr>
            <w:tcW w:type="dxa" w:w="7000"/>
          </w:tcPr>
          <w:p>
            <w:r>
              <w:t>Bibliogr. p.p. 243-247</w:t>
            </w:r>
          </w:p>
        </w:tc>
      </w:tr>
      <w:tr>
        <w:trPr>
          <w:trHeight w:val="567"/>
        </w:trPr>
        <w:tc>
          <w:tcPr>
            <w:tcW w:type="dxa" w:w="3000"/>
          </w:tcPr>
          <w:p>
            <w:r>
              <w:t>Numéro d'Identification</w:t>
            </w:r>
          </w:p>
        </w:tc>
        <w:tc>
          <w:tcPr>
            <w:tcW w:type="dxa" w:w="7000"/>
          </w:tcPr>
          <w:p>
            <w:r>
              <w:t>9782746221239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ad hoc (informatique)/ routeurs (réseaux d'ordinateurs) / </w:t>
            </w:r>
          </w:p>
        </w:tc>
      </w:tr>
    </w:tbl>
    <w:p>
      <w:pPr>
        <w:pStyle w:val="Heading3"/>
      </w:pPr>
      <w:r>
        <w:t>Résumé :</w:t>
      </w:r>
    </w:p>
    <w:p>
      <w:r>
        <w:t>Cet ouvrage présente les caractéristiques des réseaux ad hoc et leurs domaines d'utilisation. Après une étude approfondie des différentes catégories de techniques de routage, une évaluation de la performance des protocoles OLSR et AODV est proposée à travers plusieurs scénarios de simulations. La mise en évidence d'un nouveau protocole de routage avec qualité de service et implémentation dans le simulateur réseaux NS permet, après plusieurs simulations, une comparaison avec les protocoles existants. Réseaux ad hoc introduit également le principe de la répartition de charge et propose un nouveau modèle analytique plus performant. Il traite des approches d'optimisation d'énergie et compare plusieurs protocoles du point de vue de la consommation d'énergie. Il présente enfin les réseaux wifi et leurs évolutions comme réseaux d'accès pour les réseaux ad hoc. Ce livre s'adresse aux étudiants et ingénieurs qui souhaitent approfondir leurs connaissances dans ce domaine de planification et simulations des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