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T2, de l'algorithme au programme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Ducrin, Amédée/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Dunod informatique(N°:None)</w:t>
            </w:r>
          </w:p>
        </w:tc>
      </w:tr>
      <w:tr>
        <w:trPr>
          <w:trHeight w:val="567"/>
        </w:trPr>
        <w:tc>
          <w:tcPr>
            <w:tcW w:type="dxa" w:w="3000"/>
          </w:tcPr>
          <w:p>
            <w:r>
              <w:t>Notes Générales</w:t>
            </w:r>
          </w:p>
        </w:tc>
        <w:tc>
          <w:tcPr>
            <w:tcW w:type="dxa" w:w="7000"/>
          </w:tcPr>
          <w:p>
            <w:r>
              <w:t>Index. - Bibliogr.</w:t>
            </w:r>
          </w:p>
        </w:tc>
      </w:tr>
      <w:tr>
        <w:trPr>
          <w:trHeight w:val="567"/>
        </w:trPr>
        <w:tc>
          <w:tcPr>
            <w:tcW w:type="dxa" w:w="3000"/>
          </w:tcPr>
          <w:p>
            <w:r>
              <w:t>Numéro d'Identification</w:t>
            </w:r>
          </w:p>
        </w:tc>
        <w:tc>
          <w:tcPr>
            <w:tcW w:type="dxa" w:w="7000"/>
          </w:tcPr>
          <w:p>
            <w:r>
              <w:t>2040156720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algorithmique/ langage basic  / </w:t>
            </w:r>
          </w:p>
        </w:tc>
      </w:tr>
    </w:tbl>
    <w:p>
      <w:pPr>
        <w:pStyle w:val="Heading3"/>
      </w:pPr>
      <w:r>
        <w:t>Résumé :</w:t>
      </w:r>
    </w:p>
    <w:p>
      <w:r>
        <w:t>Cet ouvrage présente les principes fondamentaux de la programmation informatique, en partant de l’algorithmique jusqu’à la réalisation de programmes. Il s’appuie sur les langages BASIC, Pascal et LSE pour expliquer la conception des algorithmes, la représentation des données et la traduction des solutions en instructions exécutables. Il constitue un support d’apprentissage destiné aux étudiants et aux débutants en programmation.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