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projet informatique de A à 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Frémaux, Valéry Guilhem/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2729826785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projet informatique/ gestion de projet/ </w:t>
            </w:r>
          </w:p>
        </w:tc>
      </w:tr>
    </w:tbl>
    <w:p>
      <w:pPr>
        <w:pStyle w:val="Heading3"/>
      </w:pPr>
      <w:r>
        <w:t>Résumé :</w:t>
      </w:r>
    </w:p>
    <w:p>
      <w:r>
        <w:t>étudiants de BTS, DUT en informatique étudiants d'écoles d'ingénieurs futurs développeurs informatiques futurs Chefs de Projets informatiques décideurs en Systèmes d'information</w:t>
        <w:br/>
        <w:br/>
        <w:t>Objectifs</w:t>
        <w:br/>
        <w:br/>
        <w:t>fournir à tous ceux qui ont en vue une carrière professionnelle dans l'informatique une vue d'ensemble des problématiques liées à l'activité de développement, de construction et de mises en oeuvre de solutions informatiques ; permettre de prendre toute la mesure des difficultés opérationnelles dans les projets réels et de découvrir les techniques, solutions et méthodologies disponibles</w:t>
        <w:br/>
        <w:br/>
        <w:t>Contenu</w:t>
        <w:br/>
        <w:br/>
        <w:t>9 parties principales le suivi du projet depuis l'avant-vente à la livraison très nombreuses illustrations les grandes méthodologies les problèmes opérationnels les contresens courants de la gestion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