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milieux continus. T1, mécanique et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Calecki, Daniel/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9782705665401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conservation de la masse/ moment cinétique/ </w:t>
            </w:r>
          </w:p>
        </w:tc>
      </w:tr>
    </w:tbl>
    <w:p>
      <w:pPr>
        <w:pStyle w:val="Heading3"/>
      </w:pPr>
      <w:r>
        <w:t>Résumé :</w:t>
      </w:r>
    </w:p>
    <w:p>
      <w:r>
        <w:t>Cet ouvrage présente les fondements de la physique des milieux continus en s’appuyant sur les principes de la mécanique classique et de la thermodynamique. Il explique comment établir les équations de bilan relatives à la masse, à la quantité de mouvement, au moment cinétique, à l’énergie et à l’entropie. Il étudie également les contraintes et les déformations à travers les grandeurs physiques qui caractérisent les milieux continus. L’auteur expose les lois de comportement nécessaires pour décrire les fluides et les solides, ainsi que les relations entre les équations générales et les propriétés physiques des matériaux. Des exercices accompagnés de solutions détaillées permettent d’approfondir les connaissances et de les appliquer à des problèmes scientifiques et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