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Macromedia ActionScript pour Flash MX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Franklin, Derek/ Kenn, Anne/ Muteau, Mélanie/ Makar, Jobe/ </w:t>
            </w:r>
          </w:p>
        </w:tc>
      </w:tr>
      <w:tr>
        <w:trPr>
          <w:trHeight w:val="567"/>
        </w:trPr>
        <w:tc>
          <w:tcPr>
            <w:tcW w:type="dxa" w:w="3000"/>
          </w:tcPr>
          <w:p>
            <w:r>
              <w:t>Adresse bib.</w:t>
            </w:r>
          </w:p>
        </w:tc>
        <w:tc>
          <w:tcPr>
            <w:tcW w:type="dxa" w:w="7000"/>
          </w:tcPr>
          <w:p>
            <w:r>
              <w:t xml:space="preserve">Peachpit Press/ </w:t>
            </w:r>
          </w:p>
        </w:tc>
      </w:tr>
      <w:tr>
        <w:trPr>
          <w:trHeight w:val="567"/>
        </w:trPr>
        <w:tc>
          <w:tcPr>
            <w:tcW w:type="dxa" w:w="3000"/>
          </w:tcPr>
          <w:p>
            <w:r>
              <w:t>Nombre de Pages</w:t>
            </w:r>
          </w:p>
        </w:tc>
        <w:tc>
          <w:tcPr>
            <w:tcW w:type="dxa" w:w="7000"/>
          </w:tcPr>
          <w:p>
            <w:r>
              <w:t>XI-675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actionScript (langage de programmation)/ programmation informatique/ </w:t>
            </w:r>
          </w:p>
        </w:tc>
      </w:tr>
    </w:tbl>
    <w:p>
      <w:pPr>
        <w:pStyle w:val="Heading3"/>
      </w:pPr>
      <w:r>
        <w:t>Résumé :</w:t>
      </w:r>
    </w:p>
    <w:p>
      <w:r>
        <w:t>Découvrez dans ActionScript pour Flash MX comment : Créer des sites Web multimédias interactifs en utilisant les nombreux gestionnaires d'événement ; Utiliser les objets intégrés d'ActionScript (Color, Sound, Array) et créer vos propres méthodes et classes d'objet personnalisées ; Développer des projets dynamiques grâce à la logique conditionnelle ; Intégrer ou supprimer des données dans une animation en cours de lecture ; Utiliser le langage XML pour organiser logiquement les données de vos projets ; Valider et formater vos données ; Créer, dupliquer et supprimer des occurrences de clip d'animation lors de la lecture d'une animation. Les 17 leçons de cet ouvrage débutent par un aperçu de leur contenu et de leurs objectifs, puis sont divisées en exercices. Elles vous guideront pas à pas dans l'apprentissage d'ActionScript et vous inviteront à programmer vous-même 30 projets différents. Des explications complètes permettent de comprendre facilement l'articulation logique des différents codes, et ainsi la façon dont chacun interagit avec les autres pour faire fonctionner les projets. Des centaines d'images détaillées et personnalisées, d'astuces et d'informations vous aideront 8 travailler à la fois plus vite et plus efficacement. Au terme de votre lecture, vous serez en mesure de comprendre la syntaxe, les capacités et la logique d'ActionScript. Libre à vous alors de créer des contenus Flash dynamiques et interactifs. Le CD-ROM d'accompagnement en anglais contient tous les fichiers d'exemple nécessaires à l'application de chaque leçon.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