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Forcioli, Alain/ Viguier, Michel/ Rapidel, Bernard/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Expertise comptable(N°:None)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2711779408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informatique/ comptabilité/ </w:t>
            </w:r>
          </w:p>
        </w:tc>
      </w:tr>
    </w:tbl>
    <w:p>
      <w:pPr>
        <w:pStyle w:val="Heading3"/>
      </w:pPr>
      <w:r>
        <w:t>Résumé :</w:t>
      </w:r>
    </w:p>
    <w:p>
      <w:r>
        <w:t>Ce manuel est le résultat de nombreuses expériences pédagogiques et professionnelles en analyse des systèmes d'information. L'approche logique développée dans le cours permet d'aborder de façon progressive les problèmes d'analyse informatique. Le cours est enrichi de compléments techniques. Trois études de cas, un aperçu des possibilités d'Excel et d'Access et une annexe présentant les aspects juridiques et comptables de l'informatique dans l'entreprise complètent l'ouvrage. Celui-ci s'adresse : - aux candidats à l'épreuve 5 du DECF - aux étudiants dont le cursus comprend une partie informatique (DUT informatique ou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