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Berthaud, Yves/ Schmitt, Nicolas/ Buhan, Patrick de/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XI-338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9782100585380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butée des terres/ géotechnique/ </w:t>
            </w:r>
          </w:p>
        </w:tc>
      </w:tr>
    </w:tbl>
    <w:p>
      <w:pPr>
        <w:pStyle w:val="Heading3"/>
      </w:pPr>
      <w:r>
        <w:t>Résumé :</w:t>
      </w:r>
    </w:p>
    <w:p>
      <w:r>
        <w:t>L’ouvrage Mécanique des sols : concepts, applications de Yves Berthaud, Patrick de Buhan et Nicolas Schmitt présente les principes fondamentaux de la mécanique des sols et leurs applications en génie civil. Il aborde les propriétés physiques et mécaniques des sols, leur comportement hydro-mécanique, les méthodes de calcul à la rupture, la stabilité des pentes, la capacité portante des fondations superficielles ainsi que les poussées et butées des terres. Il constitue un support théorique et pratique pour l’étude et le dimensionnement des ouvrages géotechniques.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