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logiques. T2, systèmes séquentiels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Jean-Paul/ Daclin, Eric/ Denouette,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logique/ système séquentiel/ </w:t>
            </w:r>
          </w:p>
        </w:tc>
      </w:tr>
    </w:tbl>
    <w:p>
      <w:pPr>
        <w:pStyle w:val="Heading3"/>
      </w:pPr>
      <w:r>
        <w:t>Résumé :</w:t>
      </w:r>
    </w:p>
    <w:p>
      <w:r>
        <w:t xml:space="preserve">Ce deuxième tome est consacré à l'étude des systèmes logiques séquentiels, c'est-à-dire des systèmes dont le comportement dépend non seulement des entrées présentes, mais également de leur état antérieur. il constitue le prolongement du tome 1, consacré aux systèmes combinatoires et à l'introduction aux systèmes séquentiels. </w:t>
        <w:br/>
        <w:br/>
        <w:t>l'ouvrage aborde les principes mathématiques et techniques permettant de décrire, analyser et synthétiser des systèmes séquentiels. une place importante est accordée aux notions d'état, aux machines séquentielles, aux relations entre états et entrées, ainsi qu'aux méthodes de représentation et de réalisation des automatismes.</w:t>
        <w:br/>
        <w:br/>
        <w:t>le contenu s'inscrit dans la conception des automates logiques et des équipements automatiques câblés, domaine particulièrement important dans l'automatique industrielle des années 1960. une source technique ultérieure cite explicitement cet ouvrage de perrin, denouette et daclin comme référence pour les méthodes de synthèse des systèmes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