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charpentes d’acier.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Tremblay, Robert/ Krentz, Hugh A./ Burno, Massicotte/ Massicotte, Bruno/ Grondin, Gilbert Y./ </w:t>
            </w:r>
          </w:p>
        </w:tc>
      </w:tr>
      <w:tr>
        <w:trPr>
          <w:trHeight w:val="567"/>
        </w:trPr>
        <w:tc>
          <w:tcPr>
            <w:tcW w:type="dxa" w:w="3000"/>
          </w:tcPr>
          <w:p>
            <w:r>
              <w:t>Adresse bib.</w:t>
            </w:r>
          </w:p>
        </w:tc>
        <w:tc>
          <w:tcPr>
            <w:tcW w:type="dxa" w:w="7000"/>
          </w:tcPr>
          <w:p>
            <w:r>
              <w:t xml:space="preserve">Institut canadien de la construction en acier (ICCA)/ </w:t>
            </w:r>
          </w:p>
        </w:tc>
      </w:tr>
      <w:tr>
        <w:trPr>
          <w:trHeight w:val="567"/>
        </w:trPr>
        <w:tc>
          <w:tcPr>
            <w:tcW w:type="dxa" w:w="3000"/>
          </w:tcPr>
          <w:p>
            <w:r>
              <w:t>Nombre de Pages</w:t>
            </w:r>
          </w:p>
        </w:tc>
        <w:tc>
          <w:tcPr>
            <w:tcW w:type="dxa" w:w="7000"/>
          </w:tcPr>
          <w:p>
            <w:r>
              <w:t>794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Bbliogr. Index</w:t>
            </w:r>
          </w:p>
        </w:tc>
      </w:tr>
      <w:tr>
        <w:trPr>
          <w:trHeight w:val="567"/>
        </w:trPr>
        <w:tc>
          <w:tcPr>
            <w:tcW w:type="dxa" w:w="3000"/>
          </w:tcPr>
          <w:p>
            <w:r>
              <w:t>Numéro d'Identification</w:t>
            </w:r>
          </w:p>
        </w:tc>
        <w:tc>
          <w:tcPr>
            <w:tcW w:type="dxa" w:w="7000"/>
          </w:tcPr>
          <w:p>
            <w:r>
              <w:t>978088810111272</w:t>
            </w:r>
          </w:p>
        </w:tc>
      </w:tr>
      <w:tr>
        <w:trPr>
          <w:trHeight w:val="567"/>
        </w:trPr>
        <w:tc>
          <w:tcPr>
            <w:tcW w:type="dxa" w:w="3000"/>
          </w:tcPr>
          <w:p>
            <w:r>
              <w:t>Thème</w:t>
            </w:r>
          </w:p>
        </w:tc>
        <w:tc>
          <w:tcPr>
            <w:tcW w:type="dxa" w:w="7000"/>
          </w:tcPr>
          <w:p>
            <w:r>
              <w:t>Charpenterie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charpentes métalliques/ genie civil/ calcul de résistance/ </w:t>
            </w:r>
          </w:p>
        </w:tc>
      </w:tr>
    </w:tbl>
    <w:p>
      <w:pPr>
        <w:pStyle w:val="Heading3"/>
      </w:pPr>
      <w:r>
        <w:t>Résumé :</w:t>
      </w:r>
    </w:p>
    <w:p>
      <w:r>
        <w:t>Calcul des charpentes d’acier – Volume 1 est un ouvrage consacré aux principes fondamentaux du calcul et du dimensionnement des structures métalliques en acier. Il présente les méthodes de calcul des éléments de charpente, l’évaluation des charges et des sollicitations, ainsi que la vérification de la résistance et de la stabilité des pièces métalliques. L’ouvrage constitue une base technique pour la conception et le dimensionnement des poutres, poteaux, assemblages et autres éléments de structures en acier, dans le contexte du génie civil et de la construction métallique.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