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Instrumentation et régulation en 30 fiches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Prouvost, Patrick/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Express. Sciences(N°:None)</w:t>
            </w:r>
          </w:p>
        </w:tc>
      </w:tr>
      <w:tr>
        <w:trPr>
          <w:trHeight w:val="567"/>
        </w:trPr>
        <w:tc>
          <w:tcPr>
            <w:tcW w:type="dxa" w:w="3000"/>
          </w:tcPr>
          <w:p>
            <w:r>
              <w:t>Numéro d'Identification</w:t>
            </w:r>
          </w:p>
        </w:tc>
        <w:tc>
          <w:tcPr>
            <w:tcW w:type="dxa" w:w="7000"/>
          </w:tcPr>
          <w:p>
            <w:r>
              <w:t>9782100726912</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instrumentation industrielle/ régulation industrielle/ </w:t>
            </w:r>
          </w:p>
        </w:tc>
      </w:tr>
    </w:tbl>
    <w:p>
      <w:pPr>
        <w:pStyle w:val="Heading3"/>
      </w:pPr>
      <w:r>
        <w:t>Résumé :</w:t>
      </w:r>
    </w:p>
    <w:p>
      <w:r>
        <w:t>Cet ouvrage présente en 30 fiches de 4 à 8 pages, le tronc commun du programme d'Instrumentation et régulation pour les BTS des filières</w:t>
        <w:br/>
        <w:br/>
        <w:t>industrielles (CIRA, CRSA,domotique,électrotechnique,FEE, métiers</w:t>
        <w:br/>
        <w:br/>
        <w:t>de l’eau, MS, TPIL), electrotechnique, maintenance industrielle, contrôle industriel et régulation automatique, mécanique et automatisme industriels, domotique... chaque fiche est composée d'un rappel de cours et d'une application. la résolution est appuyée par des conseils méthodologiques.</w:t>
        <w:br/>
        <w:br/>
        <w:t>pour cette seconde édition, toutes les fiches ont été actualisées et des informations complémentaires ont été apportées sur les méthodes d'étalonnage des appareils.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