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général, sujet d'examens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Bentounsi, Ammar/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électromagnétisme/ </w:t>
            </w:r>
          </w:p>
        </w:tc>
      </w:tr>
    </w:tbl>
    <w:p>
      <w:pPr>
        <w:pStyle w:val="Heading3"/>
      </w:pPr>
      <w:r>
        <w:t>Résumé :</w:t>
      </w:r>
    </w:p>
    <w:p>
      <w:r>
        <w:t>Cet ouvrage couvre les principaux concepts de l’électricité générale, notamment les circuits en courant continu et alternatif, les circuits RLC, le magnétisme, l’électromagnétisme, les transformateurs et les systèmes triphasés. Une attention particulière est accordée aux méthodes de calcul et aux exercices corrigés, permettant de consolider les connaissances théoriques et de développer les compétences nécessaires à l’analyse des circuits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