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 BTS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Cortial, Nicole/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Contrôle continu(N°:None)</w:t>
            </w:r>
          </w:p>
        </w:tc>
      </w:tr>
      <w:tr>
        <w:trPr>
          <w:trHeight w:val="567"/>
        </w:trPr>
        <w:tc>
          <w:tcPr>
            <w:tcW w:type="dxa" w:w="3000"/>
          </w:tcPr>
          <w:p>
            <w:r>
              <w:t>Numéro d'Identification</w:t>
            </w:r>
          </w:p>
        </w:tc>
        <w:tc>
          <w:tcPr>
            <w:tcW w:type="dxa" w:w="7000"/>
          </w:tcPr>
          <w:p>
            <w:r>
              <w:t>9782340006522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évolution thermodynamique/ machine thermique/ </w:t>
            </w:r>
          </w:p>
        </w:tc>
      </w:tr>
    </w:tbl>
    <w:p>
      <w:pPr>
        <w:pStyle w:val="Heading3"/>
      </w:pPr>
      <w:r>
        <w:t>Résumé :</w:t>
      </w:r>
    </w:p>
    <w:p>
      <w:r>
        <w:t>Le livre Thermodynamique : BTS industriels présente les principes fondamentaux de la thermodynamique appliquée aux systèmes industriels, notamment les notions de température, pression, travail, chaleur, énergie interne et enthalpie, ainsi que les premier et deuxième principes de la thermodynamique. Il aborde également les transformations des gaz, les cycles thermodynamiques, les machines thermiques, les bilans énergétiques et les applications aux installations industrielles, avec des exercices permettant de consolider les connaissances et leur mise en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