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PowerPoint 2007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Cox, Joyce/ Preppernau, Joan/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Étape par étape(N°:None)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9782100508501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Diaporama/ Thèmes/ </w:t>
            </w:r>
          </w:p>
        </w:tc>
      </w:tr>
    </w:tbl>
    <w:p>
      <w:pPr>
        <w:pStyle w:val="Heading3"/>
      </w:pPr>
      <w:r>
        <w:t>Résumé :</w:t>
      </w:r>
    </w:p>
    <w:p>
      <w:r>
        <w:t>Cet ouvrage est un guide pratique d’apprentissage de Microsoft PowerPoint 2007. Il explique progressivement comment créer des présentations professionnelles, concevoir et organiser des diapositives, appliquer des modèles et des thèmes, insérer des tableaux, graphiques et diagrammes SmartArt, ainsi qu’utiliser les animations et les effets de transition. Le livre présente également la réutilisation des diapositives et la diffusion des présentations sur CD ou sur le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