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commande des systèmes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cybernétique économique et technique. Collège Automatique/ Titli, André/ Bertrand, P/ Binder, Z./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229-237</w:t>
            </w:r>
          </w:p>
        </w:tc>
      </w:tr>
      <w:tr>
        <w:trPr>
          <w:trHeight w:val="567"/>
        </w:trPr>
        <w:tc>
          <w:tcPr>
            <w:tcW w:type="dxa" w:w="3000"/>
          </w:tcPr>
          <w:p>
            <w:r>
              <w:t>Numéro d'Identification</w:t>
            </w:r>
          </w:p>
        </w:tc>
        <w:tc>
          <w:tcPr>
            <w:tcW w:type="dxa" w:w="7000"/>
          </w:tcPr>
          <w:p>
            <w:r>
              <w:t>2854280385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non-linéarité/ interdisciplinarité/ </w:t>
            </w:r>
          </w:p>
        </w:tc>
      </w:tr>
    </w:tbl>
    <w:p>
      <w:pPr>
        <w:pStyle w:val="Heading3"/>
      </w:pPr>
      <w:r>
        <w:t>Résumé :</w:t>
      </w:r>
    </w:p>
    <w:p>
      <w:r>
        <w:t>Cet ouvrage est un livre collectif publié par l’Association française pour la cybernétique économique et technique. Ce livre se penche sur la modélisation, l’analyse et le contrôle des systèmes complexes, intégrant des concepts issus de la cybernétique, de l’automatique et des systèmes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