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Jérémy, Louis/ Mineau, Pierre/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Les sciences en fac(N°:None)</w:t>
            </w:r>
          </w:p>
        </w:tc>
      </w:tr>
      <w:tr>
        <w:trPr>
          <w:trHeight w:val="567"/>
        </w:trPr>
        <w:tc>
          <w:tcPr>
            <w:tcW w:type="dxa" w:w="3000"/>
          </w:tcPr>
          <w:p>
            <w:r>
              <w:t>Notes Générales</w:t>
            </w:r>
          </w:p>
        </w:tc>
        <w:tc>
          <w:tcPr>
            <w:tcW w:type="dxa" w:w="7000"/>
          </w:tcPr>
          <w:p>
            <w:r>
              <w:t>Bibliographie  Index</w:t>
            </w:r>
          </w:p>
        </w:tc>
      </w:tr>
      <w:tr>
        <w:trPr>
          <w:trHeight w:val="567"/>
        </w:trPr>
        <w:tc>
          <w:tcPr>
            <w:tcW w:type="dxa" w:w="3000"/>
          </w:tcPr>
          <w:p>
            <w:r>
              <w:t>Numéro d'Identification</w:t>
            </w:r>
          </w:p>
        </w:tc>
        <w:tc>
          <w:tcPr>
            <w:tcW w:type="dxa" w:w="7000"/>
          </w:tcPr>
          <w:p>
            <w:r>
              <w:t>2711788458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L’Analyse 2 constitue une partie importante des mathématiques universitaires. Elle porte principalement sur les formules de Taylor et les développements limités, qui permettent d’approcher les fonctions et de calculer certaines limites. Elle étudie également les primitives et les intégrales, ainsi que les principales méthodes de calcul, notamment l’intégration par parties et le changement de variable. Enfin, elle introduit les équations différentielles, en particulier les équations du premier ordre et les équations linéaires du second ordre. Ces notions sont essentielles pour de nombreuses applications en mathématiques, en physique et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