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CGI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Colburn, Rafe/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2744009776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Scripts CGI/ interactivité web/ </w:t>
            </w:r>
          </w:p>
        </w:tc>
      </w:tr>
    </w:tbl>
    <w:p>
      <w:pPr>
        <w:pStyle w:val="Heading3"/>
      </w:pPr>
      <w:r>
        <w:t>Résumé :</w:t>
      </w:r>
    </w:p>
    <w:p>
      <w:r>
        <w:t>Cet ouvrage présente la technologie CGI (Common Gateway Interface) et son utilisation pour créer des pages Web interactives et dynamiques. Il explique comment un serveur Web peut communiquer avec des programmes afin de traiter les données envoyées par les utilisateurs. Le livre aborde la conception de scripts CGI, le traitement des formulaires HTML, la génération dynamique de pages Web, la gestion des données et les interactions entre les applications CGI et les serveurs Web. Il constitue un guide pratique pour les développeurs souhaitant construire des applications Web interactives.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