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Elements of information theory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Cover, Thomas M/ Thomas, Joy A/ </w:t>
            </w:r>
          </w:p>
        </w:tc>
      </w:tr>
      <w:tr>
        <w:trPr>
          <w:trHeight w:val="567"/>
        </w:trPr>
        <w:tc>
          <w:tcPr>
            <w:tcW w:type="dxa" w:w="3000"/>
          </w:tcPr>
          <w:p>
            <w:r>
              <w:t>Adresse bib.</w:t>
            </w:r>
          </w:p>
        </w:tc>
        <w:tc>
          <w:tcPr>
            <w:tcW w:type="dxa" w:w="7000"/>
          </w:tcPr>
          <w:p>
            <w:r>
              <w:t xml:space="preserve">J. Wiley &amp; sons, cop/ </w:t>
            </w:r>
          </w:p>
        </w:tc>
      </w:tr>
      <w:tr>
        <w:trPr>
          <w:trHeight w:val="567"/>
        </w:trPr>
        <w:tc>
          <w:tcPr>
            <w:tcW w:type="dxa" w:w="3000"/>
          </w:tcPr>
          <w:p>
            <w:r>
              <w:t>Nombre de Pages</w:t>
            </w:r>
          </w:p>
        </w:tc>
        <w:tc>
          <w:tcPr>
            <w:tcW w:type="dxa" w:w="7000"/>
          </w:tcPr>
          <w:p>
            <w:r>
              <w:t>542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Wiley series in telecommunications(N°:None)</w:t>
            </w:r>
          </w:p>
        </w:tc>
      </w:tr>
      <w:tr>
        <w:trPr>
          <w:trHeight w:val="567"/>
        </w:trPr>
        <w:tc>
          <w:tcPr>
            <w:tcW w:type="dxa" w:w="3000"/>
          </w:tcPr>
          <w:p>
            <w:r>
              <w:t>Notes Générales</w:t>
            </w:r>
          </w:p>
        </w:tc>
        <w:tc>
          <w:tcPr>
            <w:tcW w:type="dxa" w:w="7000"/>
          </w:tcPr>
          <w:p>
            <w:r>
              <w:t>Bibliogr. p. 510-525. Index</w:t>
            </w:r>
          </w:p>
        </w:tc>
      </w:tr>
      <w:tr>
        <w:trPr>
          <w:trHeight w:val="567"/>
        </w:trPr>
        <w:tc>
          <w:tcPr>
            <w:tcW w:type="dxa" w:w="3000"/>
          </w:tcPr>
          <w:p>
            <w:r>
              <w:t>Numéro d'Identification</w:t>
            </w:r>
          </w:p>
        </w:tc>
        <w:tc>
          <w:tcPr>
            <w:tcW w:type="dxa" w:w="7000"/>
          </w:tcPr>
          <w:p>
            <w:r>
              <w:t>0471062596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entropie/ information mutuelle/ </w:t>
            </w:r>
          </w:p>
        </w:tc>
      </w:tr>
    </w:tbl>
    <w:p>
      <w:pPr>
        <w:pStyle w:val="Heading3"/>
      </w:pPr>
      <w:r>
        <w:t>Résumé :</w:t>
      </w:r>
    </w:p>
    <w:p>
      <w:r>
        <w:t>Elements of Information Theory présente les fondements mathématiques et les principales applications de la théorie de l’information. Les auteurs développent les notions d’entropie, d’information mutuelle et d’information relative, puis étudient les processus stochastiques, la compression des données et la capacité des canaux de communication. L’ouvrage aborde également l’entropie différentielle, les canaux gaussiens, la théorie débit-distorsion, les relations entre théorie de l’information et statistique, ainsi que le codage universel et la théorie de l’information des réseaux. Il constitue une référence destinée notamment aux étudiants et chercheurs en informatique, mathématiques, statistiques, télécommunications et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