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macromoléculaire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Champetier, Georges/ Buvet; R./ Néel, J./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867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824-828. Index p.p. 829-867</w:t>
            </w:r>
          </w:p>
        </w:tc>
      </w:tr>
      <w:tr>
        <w:trPr>
          <w:trHeight w:val="567"/>
        </w:trPr>
        <w:tc>
          <w:tcPr>
            <w:tcW w:type="dxa" w:w="3000"/>
          </w:tcPr>
          <w:p>
            <w:r>
              <w:t>Numéro d'Identification</w:t>
            </w:r>
          </w:p>
        </w:tc>
        <w:tc>
          <w:tcPr>
            <w:tcW w:type="dxa" w:w="7000"/>
          </w:tcPr>
          <w:p>
            <w:r>
              <w:t>270565707X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macromoléculaire/ chimie macromoléculaire/ </w:t>
            </w:r>
          </w:p>
        </w:tc>
      </w:tr>
    </w:tbl>
    <w:p>
      <w:pPr>
        <w:pStyle w:val="Heading3"/>
      </w:pPr>
      <w:r>
        <w:t>Résumé :</w:t>
      </w:r>
    </w:p>
    <w:p>
      <w:r>
        <w:t>Le deuxième tome de Chimie macromoléculaire est consacré à l’étude approfondie des macromolécules et des polymères sous leurs aspects physico-chimiques et structuraux. L’ouvrage s’inscrit dans une approche scientifique destinée à comprendre la relation entre la structure moléculaire des polymères, leur comportement en solution et leurs propriétés.</w:t>
        <w:br/>
        <w:br/>
        <w:br/>
        <w:br/>
        <w:t>Une partie importante du volume porte sur les polymères en solution. L’étude des macromolécules dissoutes permet de comprendre leur comportement dans différents solvants et d'établir des relations entre la structure des chaînes, leur masse moléculaire et les propriétés des solutions. Les notions de solubilité, de comportement des chaînes macromoléculaires et de caractéristiques des solutions polymères occupent ainsi une place importante.</w:t>
        <w:br/>
        <w:br/>
        <w:br/>
        <w:br/>
        <w:t>L’ouvrage aborde également la conformation des chaînes macromoléculaires. Une chaîne polymère possède de nombreux degrés de liberté et peut adopter différentes configurations spatiales. L'étude de ces conformations permet de relier l'organisation moléculaire aux propriétés observées à l'échelle macroscopique.</w:t>
        <w:br/>
        <w:br/>
        <w:br/>
        <w:br/>
        <w:t>La structure des composés macromoléculaires constitue un autre axe essentiel. Les auteurs examinent les relations entre la constitution chimique des chaînes, leur organisation et leurs propriétés. Cette approche permet notamment de comprendre pourquoi des polymères de structures différentes présentent des comportements physiques et chimiques différents.</w:t>
        <w:br/>
        <w:br/>
        <w:br/>
        <w:br/>
        <w:t>Le tome traite également de méthodes et de concepts permettant de caractériser les macromolécules. La détermination de leurs caractéristiques moléculaires et structurales est indispensable pour relier la composition d'un polymère à ses propriétés.</w:t>
        <w:br/>
        <w:br/>
        <w:br/>
        <w:br/>
        <w:t>L'ensemble est présenté dans une démarche progressive et scientifique. Une recension publiée en 1973 décrit l'ouvrage comme une œuvre collective réunissant des spécialistes et souligne son intérêt à la fois pour la recherche fondamentale en chimie macromoléculaire et pour les professionnels travaillant à la conception et au contrôle des matériaux macromoléculaires.</w:t>
        <w:br/>
        <w:br/>
        <w:br/>
        <w:br/>
        <w:t>Ainsi, ce tome constitue une référence consacrée principalement à la compréhension des relations entre structure, conformation, comportement en solution et propriétés des macromolécules.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