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tribologie : fondamentaux et applications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internationales francophones de tribologie/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de la matière(N°:None)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9782356711304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acte de congrè/ contact tribologique/ </w:t>
            </w:r>
          </w:p>
        </w:tc>
      </w:tr>
    </w:tbl>
    <w:p>
      <w:pPr>
        <w:pStyle w:val="Heading3"/>
      </w:pPr>
      <w:r>
        <w:t>Résumé :</w:t>
      </w:r>
    </w:p>
    <w:p>
      <w:r>
        <w:t>25 ans après les premières journées Francophones de Tribologie organisées à l'ECL, 2013 a été à nouveau pendant 2 jours un point de rencontre unique des tribologues francophones, industriels et universitaires, avec les JIFT 2013. Comme chaque année, ces journées organisées par la Société Tribologique de France de l'Association Française de Mécanique ont donné lieu à de nombreux échanges et mettent en avant les avancées fondamentales tout en laissant une place importante aux problématiques industrielles.</w:t>
        <w:br/>
        <w:br/>
        <w:br/>
        <w:br/>
        <w:t>En 2013, les journées ont été centrées sur un thème large La Tribologie : fondamentaux et applications complexes qui a permis de faire le point sur des travaux récents et de progresser dans la compréhension des situations de plus en plus complexes de la Tribologie dans l'industrie. La réponse d'un système tribologique industriel à des sollicitations sévères devient un enjeu classique en Tribologie aussi bien dans les divers domaines mécaniques allant de l'Énergie aux Transports que dans le domaine de la Santé. Les mécanismes, les matériaux, les surfaces, les procédés de fabrication seront ainsi au centre des préoccupations tout comme les phénomènes couplés, faisant intervenir des processus mécaniques, physiques, chimiques, etc.</w:t>
        <w:br/>
        <w:br/>
        <w:br/>
        <w:br/>
        <w:t>Le présent ouvrage regroupe les textes sélectionnés issus des travaux présentés lors des journées. Ils démontrent que la recherche en Tribologie est toujours active en mixant différentes disciplines ainsi que les aspects appliqués et fondamentaux mais aussi l'expérience et la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