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réseaux pépère!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Bobola, Daniel T/ </w:t>
            </w:r>
          </w:p>
        </w:tc>
      </w:tr>
      <w:tr>
        <w:trPr>
          <w:trHeight w:val="567"/>
        </w:trPr>
        <w:tc>
          <w:tcPr>
            <w:tcW w:type="dxa" w:w="3000"/>
          </w:tcPr>
          <w:p>
            <w:r>
              <w:t>Adresse bib.</w:t>
            </w:r>
          </w:p>
        </w:tc>
        <w:tc>
          <w:tcPr>
            <w:tcW w:type="dxa" w:w="7000"/>
          </w:tcPr>
          <w:p>
            <w:r>
              <w:t xml:space="preserve">S &amp; SM/ </w:t>
            </w:r>
          </w:p>
        </w:tc>
      </w:tr>
      <w:tr>
        <w:trPr>
          <w:trHeight w:val="567"/>
        </w:trPr>
        <w:tc>
          <w:tcPr>
            <w:tcW w:type="dxa" w:w="3000"/>
          </w:tcPr>
          <w:p>
            <w:r>
              <w:t>Nombre de Pages</w:t>
            </w:r>
          </w:p>
        </w:tc>
        <w:tc>
          <w:tcPr>
            <w:tcW w:type="dxa" w:w="7000"/>
          </w:tcPr>
          <w:p>
            <w:r>
              <w:t>XX-358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pépère!(N°:None)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2744000051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Réseaux informatiques/ protocoles de réseaux d'ordinateurs / </w:t>
            </w:r>
          </w:p>
        </w:tc>
      </w:tr>
    </w:tbl>
    <w:p>
      <w:pPr>
        <w:pStyle w:val="Heading3"/>
      </w:pPr>
      <w:r>
        <w:t>Résumé :</w:t>
      </w:r>
    </w:p>
    <w:p>
      <w:r>
        <w:t>Les réseaux pèpère ! est un ouvrage pratique consacré à la découverte et à l’utilisation des réseaux informatiques. Il s’adresse aux utilisateurs souhaitant comprendre le fonctionnement d’un réseau et apprendre à utiliser les principales commandes permettant de communiquer avec d’autres ordinateurs.</w:t>
        <w:br/>
        <w:br/>
        <w:br/>
        <w:br/>
        <w:t>Le livre présente les notions essentielles des réseaux, les différents éléments qui les composent ainsi que les principes de communication entre machines. Il s’intéresse particulièrement aux commandes réseau, à leur utilisation et à leur rôle dans l’administration et le diagnostic d’un réseau.</w:t>
        <w:br/>
        <w:br/>
        <w:br/>
        <w:br/>
        <w:t>L’ouvrage aborde également des opérations pratiques telles que la configuration, le partage des ressources, la vérification des connexions et la résolution des problèmes. Son approche est essentiellement pédagogique et pratique, avec pour objectif de permettre au lecteur de mieux comprendre et maîtriser les outils réseau.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