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avancée. V2, commande des systèmes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Hanus, Raymond/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9782746217027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non linéaire/ plan de phase/ </w:t>
            </w:r>
          </w:p>
        </w:tc>
      </w:tr>
    </w:tbl>
    <w:p>
      <w:pPr>
        <w:pStyle w:val="Heading3"/>
      </w:pPr>
      <w:r>
        <w:t>Résumé :</w:t>
      </w:r>
    </w:p>
    <w:p>
      <w:r>
        <w:t>Cet ouvrage constitue le deuxième volume de la série automatique avancée et traite la commande des systèmes non linéaires. il s'intéresse d'abord aux méthodes classiques d'analyse et de synthèse graphiques des systèmes non linéaires, c'est-à-dire à la méthode du plan de phase et aux fonctions de description (en mettant plus particulièrement l'accent …</w:t>
        <w:br/>
        <w:br/>
        <w:t xml:space="preserve">cet ouvrage constitue le deuxième volume de la série automatique avancée et traite la commande des systèmes non linéaires. il s'intéresse d'abord aux méthodes classiques d'analyse et de synthèse graphiques des systèmes non linéaires, c'est-à-dire à la méthode du plan de phase et aux fonctions de description (en mettant plus particulièrement l'accent sur l'influence des termes continus des signaux). </w:t>
        <w:br/>
        <w:br/>
        <w:t>automatique avancée 2 aborde ensuite une approche plus théorique des systèmes non linéaires. il fournit l'essentiel de la théorie dite de liapounov et s'intéresse plus à la pratique de cette théorie qu'à la description de toutes les bases mathématiques. ce livre présente également les méthodes d'anti-emballement des régulateurs, aspect souvent négligé dans les ouvrages de référence. enfin, il se consacre à quelques méthodes de linéarisations externes des systèmes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