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Servomécanismes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Peuteman, A/ </w:t>
            </w:r>
          </w:p>
        </w:tc>
      </w:tr>
      <w:tr>
        <w:trPr>
          <w:trHeight w:val="567"/>
        </w:trPr>
        <w:tc>
          <w:tcPr>
            <w:tcW w:type="dxa" w:w="3000"/>
          </w:tcPr>
          <w:p>
            <w:r>
              <w:t>Adresse bib.</w:t>
            </w:r>
          </w:p>
        </w:tc>
        <w:tc>
          <w:tcPr>
            <w:tcW w:type="dxa" w:w="7000"/>
          </w:tcPr>
          <w:p>
            <w:r>
              <w:t xml:space="preserve">LES EDITIONS FOUCHER/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commande industrielle/ </w:t>
            </w:r>
          </w:p>
        </w:tc>
      </w:tr>
    </w:tbl>
    <w:p>
      <w:pPr>
        <w:pStyle w:val="Heading3"/>
      </w:pPr>
      <w:r>
        <w:t>Résumé :</w:t>
      </w:r>
    </w:p>
    <w:p>
      <w:r>
        <w:t>L’ouvrage Servomécanismes présente les principes fondamentaux des systèmes asservis et leur application aux dispositifs de commande automatique. Il étudie la constitution et le fonctionnement des chaînes de commande, des capteurs, des actionneurs et des servomoteurs. Il aborde également la modélisation mathématique, les fonctions de transfert, l’analyse de la stabilité, la précision et les performances des systèmes. Une attention particulière est accordée aux réponses temporelle et fréquentielle ainsi qu’aux techniques de correction et de compensation. L’ouvrage constitue ainsi une base utile pour l’étude et la conception des systèmes de commande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