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L'optimisation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Gumowski, Igor/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mongraphies universitaires de mathématiques(N°:35)</w:t>
            </w:r>
          </w:p>
        </w:tc>
      </w:tr>
      <w:tr>
        <w:trPr>
          <w:trHeight w:val="567"/>
        </w:trPr>
        <w:tc>
          <w:tcPr>
            <w:tcW w:type="dxa" w:w="3000"/>
          </w:tcPr>
          <w:p>
            <w:r>
              <w:t>Notes Générales</w:t>
            </w:r>
          </w:p>
        </w:tc>
        <w:tc>
          <w:tcPr>
            <w:tcW w:type="dxa" w:w="7000"/>
          </w:tcPr>
          <w:p>
            <w:r>
              <w:t>Bibliogr. p.p. 302-318. Index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dynamique/ théorie de la commande/ </w:t>
            </w:r>
          </w:p>
        </w:tc>
      </w:tr>
    </w:tbl>
    <w:p>
      <w:pPr>
        <w:pStyle w:val="Heading3"/>
      </w:pPr>
      <w:r>
        <w:t>Résumé :</w:t>
      </w:r>
    </w:p>
    <w:p>
      <w:r>
        <w:t>Cet ouvrage présente une étude mathématique de la théorie de l’optimisation, avec une orientation particulièrement importante vers les problèmes de commande et de systèmes dynamiques. il s'agit d'un ouvrage théorique accompagné de nombreux problèmes permettant d'appliquer les méthodes développées.</w:t>
        <w:br/>
        <w:br/>
        <w:t>les auteurs abordent les principes permettant de déterminer une solution optimale lorsqu'un système doit satisfaire simultanément des contraintes et un critère donné. l'ouvrage met ainsi en relation l'optimisation mathématique avec les problèmes rencontrés en automatique, notamment la recherche de commandes optimales.</w:t>
        <w:br/>
        <w:br/>
        <w:t>une place importante est consacrée à la formulation mathématique des problèmes, aux conditions d'optimalité et aux méthodes permettant de résoudre des problèmes sous contraintes. l'approche est davantage celle d'une monographie universitaire que celle d'un manuel élémentaire.</w:t>
        <w:br/>
        <w:br/>
        <w:t>l'ouvrage est en réalité une version française développée de optimization in control theory and practice, publié antérieurement par les mêmes auteurs ; une recension de 1972 indique qu'il s'agit d'une traduction enrichie de l'ouvrage paru chez cambridge university press en 1968.</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