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électrique, exercices et problèmes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François, Christophe/ Dardevet, Romain/ Soleilhac, Patrick/ </w:t>
            </w:r>
          </w:p>
        </w:tc>
      </w:tr>
      <w:tr>
        <w:trPr>
          <w:trHeight w:val="567"/>
        </w:trPr>
        <w:tc>
          <w:tcPr>
            <w:tcW w:type="dxa" w:w="3000"/>
          </w:tcPr>
          <w:p>
            <w:r>
              <w:t>Adresse bib.</w:t>
            </w:r>
          </w:p>
        </w:tc>
        <w:tc>
          <w:tcPr>
            <w:tcW w:type="dxa" w:w="7000"/>
          </w:tcPr>
          <w:p>
            <w:r>
              <w:t xml:space="preserve">Éditions Ellipses/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9782729828967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couplage étoile/ puissance active/ </w:t>
            </w:r>
          </w:p>
        </w:tc>
      </w:tr>
    </w:tbl>
    <w:p>
      <w:pPr>
        <w:pStyle w:val="Heading3"/>
      </w:pPr>
      <w:r>
        <w:t>Résumé :</w:t>
      </w:r>
    </w:p>
    <w:p>
      <w:r>
        <w:t>Cet ouvrage constitue un recueil d'exercices corrigés couvrant les principaux domaines du génie électrique, en particulier l'électrotechnique et l'électronique de puissance. Il complète un cours théorique par des applications concrètes permettant de maîtriser les méthodes de calcul, d'analyse et de dimensionnement des systèmes électriques.</w:t>
        <w:br/>
        <w:br/>
        <w:br/>
        <w:br/>
        <w:t>Les exercices portent notamment sur les circuits magnétiques, les transformateurs, les réseaux triphasés, les machines électriques, ainsi que sur les convertisseurs statiques (redresseurs, hacheurs, onduleurs) et les systèmes asservis. Chaque problème est accompagné d'un corrigé détaillé, facilitant l'acquisition des méthodes de résolution.</w:t>
        <w:br/>
        <w:br/>
        <w:br/>
        <w:br/>
        <w:t>L'ouvrage est particulièrement adapté aux étudiants en BTS Électrotechnique, BUT GEII, CPGE TSI/ATS, licence de génie électrique et aux candidats préparant les concours d'écoles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