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Cours-problèmes d'électricité fondamentale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Fouillé, 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superposition/ résonance/ </w:t>
            </w:r>
          </w:p>
        </w:tc>
      </w:tr>
    </w:tbl>
    <w:p>
      <w:pPr>
        <w:pStyle w:val="Heading3"/>
      </w:pPr>
      <w:r>
        <w:t>Résumé :</w:t>
      </w:r>
    </w:p>
    <w:p>
      <w:r>
        <w:t>est un manuel destiné aux techniciens supérieurs et aux étudiants en électrotechnique, électronique et génie électrique. Il présente de manière progressive les principes fondamentaux de l'électricité, depuis les lois de base des circuits jusqu'à l'étude des systèmes en courant alternatif, des réseaux triphasés et des machines électriques.</w:t>
        <w:br/>
        <w:br/>
        <w:br/>
        <w:br/>
        <w:t>L'ouvrage accorde une place importante aux méthodes de résolution des problèmes, avec de nombreux exercices appliqués, permettant au lecteur de développer une maîtrise pratique de l'analyse des circuits électriques. Les notions de magnétisme, d'induction électromagnétique, de puissance électrique et de mesures sont expliquées de façon rigoureuse tout en restant accessibles.</w:t>
        <w:br/>
        <w:br/>
        <w:br/>
        <w:br/>
        <w:t>Ce livre constitue une excellente base pour la préparation aux formations de niveau BTS, DUT, licence professionnelle et technicien supérieur, ainsi que pour les professionnels souhaitant consolider leurs connaissances en électricité fondamentale.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