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Bluetooh 1.1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Bray, Jennifer/ Sturman, Charles F./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524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CampusPress référence(N°:None)</w:t>
            </w:r>
          </w:p>
        </w:tc>
      </w:tr>
      <w:tr>
        <w:trPr>
          <w:trHeight w:val="567"/>
        </w:trPr>
        <w:tc>
          <w:tcPr>
            <w:tcW w:type="dxa" w:w="3000"/>
          </w:tcPr>
          <w:p>
            <w:r>
              <w:t>Notes Générales</w:t>
            </w:r>
          </w:p>
        </w:tc>
        <w:tc>
          <w:tcPr>
            <w:tcW w:type="dxa" w:w="7000"/>
          </w:tcPr>
          <w:p>
            <w:r>
              <w:t>Bibliogr. p. 507-510. Index</w:t>
            </w:r>
          </w:p>
        </w:tc>
      </w:tr>
      <w:tr>
        <w:trPr>
          <w:trHeight w:val="567"/>
        </w:trPr>
        <w:tc>
          <w:tcPr>
            <w:tcW w:type="dxa" w:w="3000"/>
          </w:tcPr>
          <w:p>
            <w:r>
              <w:t>Numéro d'Identification</w:t>
            </w:r>
          </w:p>
        </w:tc>
        <w:tc>
          <w:tcPr>
            <w:tcW w:type="dxa" w:w="7000"/>
          </w:tcPr>
          <w:p>
            <w:r>
              <w:t>2744014419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radiofréquences/ Bluetooth 1.1/ </w:t>
            </w:r>
          </w:p>
        </w:tc>
      </w:tr>
    </w:tbl>
    <w:p>
      <w:pPr>
        <w:pStyle w:val="Heading3"/>
      </w:pPr>
      <w:r>
        <w:t>Résumé :</w:t>
      </w:r>
    </w:p>
    <w:p>
      <w:r>
        <w:t>Cet ouvrage est un guide technique complet consacré à la spécification Bluetooth 1.1. Il décrit l'architecture de la technologie Bluetooth, les protocoles de communication, la sécurité, la gestion de l'énergie, les profils de périphériques et les mécanismes permettant l'interopérabilité entre équipements. Les auteurs expliquent également les améliorations introduites par la version 1.1, notamment la correction des erreurs de la version 1.0, l'amélioration de la fiabilité et de l'interopérabilité, ainsi que les nouveaux profils destinés aux réseaux personnels (PAN). Ce livre s'adresse aux ingénieurs, développeurs, étudiants et professionnels des réseaux sans fil.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