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professionnelle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Dupont, A/ Castell,A/ </w:t>
            </w:r>
          </w:p>
        </w:tc>
      </w:tr>
      <w:tr>
        <w:trPr>
          <w:trHeight w:val="567"/>
        </w:trPr>
        <w:tc>
          <w:tcPr>
            <w:tcW w:type="dxa" w:w="3000"/>
          </w:tcPr>
          <w:p>
            <w:r>
              <w:t>Edition</w:t>
            </w:r>
          </w:p>
        </w:tc>
        <w:tc>
          <w:tcPr>
            <w:tcW w:type="dxa" w:w="7000"/>
          </w:tcPr>
          <w:p>
            <w:r>
              <w:t>4ème éd.</w:t>
            </w:r>
          </w:p>
        </w:tc>
      </w:tr>
      <w:tr>
        <w:trPr>
          <w:trHeight w:val="567"/>
        </w:trPr>
        <w:tc>
          <w:tcPr>
            <w:tcW w:type="dxa" w:w="3000"/>
          </w:tcPr>
          <w:p>
            <w:r>
              <w:t>Adresse bib.</w:t>
            </w:r>
          </w:p>
        </w:tc>
        <w:tc>
          <w:tcPr>
            <w:tcW w:type="dxa" w:w="7000"/>
          </w:tcPr>
          <w:p>
            <w:r>
              <w:t xml:space="preserve">Desforges/ </w:t>
            </w:r>
          </w:p>
        </w:tc>
      </w:tr>
      <w:tr>
        <w:trPr>
          <w:trHeight w:val="567"/>
        </w:trPr>
        <w:tc>
          <w:tcPr>
            <w:tcW w:type="dxa" w:w="3000"/>
          </w:tcPr>
          <w:p>
            <w:r>
              <w:t>Nombre de Pages</w:t>
            </w:r>
          </w:p>
        </w:tc>
        <w:tc>
          <w:tcPr>
            <w:tcW w:type="dxa" w:w="7000"/>
          </w:tcPr>
          <w:p>
            <w:r>
              <w:t>109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22.5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technologie mécanique/ métrologie/ </w:t>
            </w:r>
          </w:p>
        </w:tc>
      </w:tr>
    </w:tbl>
    <w:p>
      <w:pPr>
        <w:pStyle w:val="Heading3"/>
      </w:pPr>
      <w:r>
        <w:t>Résumé :</w:t>
      </w:r>
    </w:p>
    <w:p>
      <w:r>
        <w:t>Cet ouvrage est un manuel technique consacré à la métrologie des surfaces, discipline essentielle de la fabrication mécanique et du contrôle de la qualité. Destiné aux élèves des lycées techniques, aux apprentis et aux étudiants en génie mécanique, il présente les principes, les méthodes et les instruments permettant de mesurer et de contrôler l'état des surfaces des pièces mécaniques afin de garantir leur conformité aux exigences de conception et de fabrication.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