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des procédés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Corriou, Jean-Pierre/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 Tec et doc/ </w:t>
            </w:r>
          </w:p>
        </w:tc>
      </w:tr>
      <w:tr>
        <w:trPr>
          <w:trHeight w:val="567"/>
        </w:trPr>
        <w:tc>
          <w:tcPr>
            <w:tcW w:type="dxa" w:w="3000"/>
          </w:tcPr>
          <w:p>
            <w:r>
              <w:t>Nombre de Pages</w:t>
            </w:r>
          </w:p>
        </w:tc>
        <w:tc>
          <w:tcPr>
            <w:tcW w:type="dxa" w:w="7000"/>
          </w:tcPr>
          <w:p>
            <w:r>
              <w:t>766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Génie des procédés de l'école de Nancy(N°:None)</w:t>
            </w:r>
          </w:p>
        </w:tc>
      </w:tr>
      <w:tr>
        <w:trPr>
          <w:trHeight w:val="567"/>
        </w:trPr>
        <w:tc>
          <w:tcPr>
            <w:tcW w:type="dxa" w:w="3000"/>
          </w:tcPr>
          <w:p>
            <w:r>
              <w:t>Notes Générales</w:t>
            </w:r>
          </w:p>
        </w:tc>
        <w:tc>
          <w:tcPr>
            <w:tcW w:type="dxa" w:w="7000"/>
          </w:tcPr>
          <w:p>
            <w:r>
              <w:t>bibliogr. Index p.p. 761-766</w:t>
            </w:r>
          </w:p>
        </w:tc>
      </w:tr>
      <w:tr>
        <w:trPr>
          <w:trHeight w:val="567"/>
        </w:trPr>
        <w:tc>
          <w:tcPr>
            <w:tcW w:type="dxa" w:w="3000"/>
          </w:tcPr>
          <w:p>
            <w:r>
              <w:t>Numéro d'Identification</w:t>
            </w:r>
          </w:p>
        </w:tc>
        <w:tc>
          <w:tcPr>
            <w:tcW w:type="dxa" w:w="7000"/>
          </w:tcPr>
          <w:p>
            <w:r>
              <w:t>9782743014711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de procédé/ automatique industrielle/ </w:t>
            </w:r>
          </w:p>
        </w:tc>
      </w:tr>
    </w:tbl>
    <w:p>
      <w:pPr>
        <w:pStyle w:val="Heading3"/>
      </w:pPr>
      <w:r>
        <w:t>Résumé :</w:t>
      </w:r>
    </w:p>
    <w:p>
      <w:r>
        <w:t>Cette troisième édition a été enrichie par l'introduction de nouveauxexemples et de méthodes récentes. en un volume unique, le livre propose une synthèse progressive et approfondie des principales méthodes decommande exposées sous forme théorique et illustrées sur des exemplesvariés de procédé réacteurs chimiques, biologiques, de polymérisation, craqueur catalytique, colonne de distillation. les six parties couvrent la modélisation et la commande continue monovariable, la commandemultivariable par fonction de transfert, l'identification et la commande en temps discret, la commande optimale et prédictive multivariable, la commande non linéaire et les observateurs d'état.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