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ouvrages en béton armé suivant les règles BAEL 83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Charon, Pierre/ </w:t>
            </w:r>
          </w:p>
        </w:tc>
      </w:tr>
      <w:tr>
        <w:trPr>
          <w:trHeight w:val="567"/>
        </w:trPr>
        <w:tc>
          <w:tcPr>
            <w:tcW w:type="dxa" w:w="3000"/>
          </w:tcPr>
          <w:p>
            <w:r>
              <w:t>Edition</w:t>
            </w:r>
          </w:p>
        </w:tc>
        <w:tc>
          <w:tcPr>
            <w:tcW w:type="dxa" w:w="7000"/>
          </w:tcPr>
          <w:p>
            <w:r>
              <w:t>3ᵉ éd revue et mise a jour</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IX, 461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poutres en béton armé/ ouvrages en béton/ construction en béton armé/ </w:t>
            </w:r>
          </w:p>
        </w:tc>
      </w:tr>
    </w:tbl>
    <w:p>
      <w:pPr>
        <w:pStyle w:val="Heading3"/>
      </w:pPr>
      <w:r>
        <w:t>Résumé :</w:t>
      </w:r>
    </w:p>
    <w:p>
      <w:r>
        <w:t>Calcul des ouvrages en béton armé suivant les règles BAEL 83 – Théorie et Applications de Pierre Charon est un ouvrage de référence destiné aux étudiants, ingénieurs et techniciens du génie civil. Il présente de manière progressive les principes de calcul et de dimensionnement des structures en béton armé conformément aux règles BAEL 83 (Béton Armé aux États Limites). L'auteur expose les propriétés des matériaux, les notions de résistance des matériaux, les états limites ultimes et de service, ainsi que les méthodes de calcul des principaux éléments de structure tels que les poutres, dalles, poteaux, semelles et murs de soutènement. L'ouvrage est enrichi de nombreux exemples numériques, abaques et applications pratiques facilitant la conception et la vérification des ouvrages en béton armé. Il constitue un guide complet pour l'apprentissage et la pratique du calcul des structures selon la réglementation française BAEL 83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