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Mechatronics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Cetinkunt, Sabri/ </w:t>
            </w:r>
          </w:p>
        </w:tc>
      </w:tr>
      <w:tr>
        <w:trPr>
          <w:trHeight w:val="567"/>
        </w:trPr>
        <w:tc>
          <w:tcPr>
            <w:tcW w:type="dxa" w:w="3000"/>
          </w:tcPr>
          <w:p>
            <w:r>
              <w:t>Adresse bib.</w:t>
            </w:r>
          </w:p>
        </w:tc>
        <w:tc>
          <w:tcPr>
            <w:tcW w:type="dxa" w:w="7000"/>
          </w:tcPr>
          <w:p>
            <w:r>
              <w:t xml:space="preserve">J. Wiley &amp; sons, cop/ </w:t>
            </w:r>
          </w:p>
        </w:tc>
      </w:tr>
      <w:tr>
        <w:trPr>
          <w:trHeight w:val="567"/>
        </w:trPr>
        <w:tc>
          <w:tcPr>
            <w:tcW w:type="dxa" w:w="3000"/>
          </w:tcPr>
          <w:p>
            <w:r>
              <w:t>Nombre de Pages</w:t>
            </w:r>
          </w:p>
        </w:tc>
        <w:tc>
          <w:tcPr>
            <w:tcW w:type="dxa" w:w="7000"/>
          </w:tcPr>
          <w:p>
            <w:r>
              <w:t>615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9780471479871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mécatronique/ </w:t>
            </w:r>
          </w:p>
        </w:tc>
      </w:tr>
    </w:tbl>
    <w:p>
      <w:pPr>
        <w:pStyle w:val="Heading3"/>
      </w:pPr>
      <w:r>
        <w:t>Résumé :</w:t>
      </w:r>
    </w:p>
    <w:p>
      <w:r>
        <w:t>This is a comprehensive, cross-disciplinary introduction to the design of computer controlled mechanical systems. With Sabri Cetinkunt's "Mechatronics", you can develop the technical background you need to design an automated machine, component, or process, as well as the practical judgment and knowledge of the current state-of-the-art technology you need to find the most effective solution. Drawing on knowledge and techniques from mechanical, aerospace, chemical, electrical and computer engineering, the text explores the theory behind a wide range of basic devices used in automated machines and processes - from gears and pumps, to servomotors and microchips. Various motion-control lab experiments bring together all aspects of the mechatronics field, and provide practical experience in designing circuits and writing software. Key features include reviewing the basic concepts of kinematics and common motion conversion mechanisms.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