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avec leurs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Bornand, Michel/ </w:t>
            </w:r>
          </w:p>
        </w:tc>
      </w:tr>
      <w:tr>
        <w:trPr>
          <w:trHeight w:val="567"/>
        </w:trPr>
        <w:tc>
          <w:tcPr>
            <w:tcW w:type="dxa" w:w="3000"/>
          </w:tcPr>
          <w:p>
            <w:r>
              <w:t>Edition</w:t>
            </w:r>
          </w:p>
        </w:tc>
        <w:tc>
          <w:tcPr>
            <w:tcW w:type="dxa" w:w="7000"/>
          </w:tcPr>
          <w:p>
            <w:r>
              <w:t>2 éme édition</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INGÉNIEURS E.E.A.(N°:None)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asynchrone/ champ tournant/ </w:t>
            </w:r>
          </w:p>
        </w:tc>
      </w:tr>
    </w:tbl>
    <w:p>
      <w:pPr>
        <w:pStyle w:val="Heading3"/>
      </w:pPr>
      <w:r>
        <w:t>Résumé :</w:t>
      </w:r>
    </w:p>
    <w:p>
      <w:r>
        <w:t>Le livre présente une série d'exercices corrigés couvrant les transformateurs, les machines asynchrones et synchrones, ainsi que les principaux convertisseurs statiques utilisés dans les systèmes industriels modernes. Chaque problème est accompagné d'une démarche de résolution détaillée permettant au lecteur de maîtriser les méthodes de calcul, l'analyse des performances et le dimensionnement des équipements.</w:t>
        <w:br/>
        <w:br/>
        <w:br/>
        <w:br/>
        <w:t>Grâce à son approche pratique, cet ouvrage constitue un support efficace pour les étudiants en électrotechnique, électronique de puissance et génie électrique, ainsi que pour les enseignants et les ingénieurs souhaitant approfondir leurs compétences en analyse des machines électriques et des systèmes de conversion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