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Convertisseurs 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307-310. Index</w:t>
            </w:r>
          </w:p>
        </w:tc>
      </w:tr>
      <w:tr>
        <w:trPr>
          <w:trHeight w:val="567"/>
        </w:trPr>
        <w:tc>
          <w:tcPr>
            <w:tcW w:type="dxa" w:w="3000"/>
          </w:tcPr>
          <w:p>
            <w:r>
              <w:t>Numéro d'Identification</w:t>
            </w:r>
          </w:p>
        </w:tc>
        <w:tc>
          <w:tcPr>
            <w:tcW w:type="dxa" w:w="7000"/>
          </w:tcPr>
          <w:p>
            <w:r>
              <w:t>2880742307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convertisseur électrique/ machine électrique/ </w:t>
            </w:r>
          </w:p>
        </w:tc>
      </w:tr>
    </w:tbl>
    <w:p>
      <w:pPr>
        <w:pStyle w:val="Heading3"/>
      </w:pPr>
      <w:r>
        <w:t>Résumé :</w:t>
      </w:r>
    </w:p>
    <w:p>
      <w:r>
        <w:t>Ce livre forme donc un complément aux bases générales de l'électronique de puissance. Il a pour double objectif de présenter les développements récents dans ce domaine et de montrer différentes applications des convertisseurs statiques et leur incorporation dans des systèmes automatiques. Il présente également les méthodes liées à la commande des semi-conducteurs de puissance ou des convertisseurs statiques, qui est de plus en plus réalisée par des moyens digitaux. Il a été élaboré afin d'être utilisé non seulement dans l'enseignement mais aussi dans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