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Asservissements linéaires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Carfort, Francis de/ Foulard, Claude/ Perret,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asservissement linéaire/ système de commande/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  constitue une excellente introduction à l'automatique classique et prépare à l'étude des systèmes de commande plus complexes utilisés dans les procédés industriels, la robotique et les systèmes électromécaniques.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