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électriques.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Chatelain, Jean-Daniel/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2040156208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matériaux magnétique/ </w:t>
            </w:r>
          </w:p>
        </w:tc>
      </w:tr>
    </w:tbl>
    <w:p>
      <w:pPr>
        <w:pStyle w:val="Heading3"/>
      </w:pPr>
      <w:r>
        <w:t>Résumé :</w:t>
      </w:r>
    </w:p>
    <w:p>
      <w:r>
        <w:t>L’ouvrage Machines électriques – Tome 1 est un manuel de référence en électrotechnique consacré à l’étude théorique et pratique des machines électriques et des transformateurs. Il présente d’abord les principes fondamentaux liés aux phénomènes électromagnétiques et à la conversion de l’énergie, puis développe progressivement l’étude des transformateurs, des enroulements et des mécanismes de conversion électromécanique. L’auteur analyse ensuite les principales machines électriques — machines asynchrones, synchrones et à courant continu — en décrivant leur structure, leur fonctionnement et leur comportement en régime permanent ou transitoire. L’ouvrage adopte une démarche pédagogique destinée aux étudiants et aux ingénieurs, avec des modèles d’analyse détaillés, des exercices et des applications permettant de comprendre les principes de fonctionnement et l’utilisation industrielle des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