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Chaotic 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Baker, Gregory L./ Gollub, Jerry P./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0521476852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Théorie du chaos/ Fractales/ </w:t>
            </w:r>
          </w:p>
        </w:tc>
      </w:tr>
    </w:tbl>
    <w:p>
      <w:pPr>
        <w:pStyle w:val="Heading3"/>
      </w:pPr>
      <w:r>
        <w:t>Résumé :</w:t>
      </w:r>
    </w:p>
    <w:p>
      <w:r>
        <w:t>Gollub est un ouvrage de référence qui présente les fondements de la théorie du chaos et des systèmes dynamiques non linéaires. Destiné aux étudiants et aux chercheurs en physique, mathématiques, ingénierie et sciences appliquées, il explique comment des systèmes gouvernés par des lois déterministes peuvent produire des comportements complexes et imprévisibles. Le livre introduit les concepts essentiels tels que l'espace des phases, les bifurcations, les attracteurs étranges, les fractales, les exposants de Lyapunov et les sections de Poincaré. Il met également l'accent sur les méthodes numériques, les simulations informatiques et les applications du chaos dans de nombreux domaines scientifiques, notamment la mécanique, la chimie, la biologie, les fluides, l'électronique et la météorologie.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