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Automatisation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Boyer, Henri/ Norbert, Maurice/ Philippe, Roger/ </w:t>
            </w:r>
          </w:p>
        </w:tc>
      </w:tr>
      <w:tr>
        <w:trPr>
          <w:trHeight w:val="567"/>
        </w:trPr>
        <w:tc>
          <w:tcPr>
            <w:tcW w:type="dxa" w:w="3000"/>
          </w:tcPr>
          <w:p>
            <w:r>
              <w:t>Adresse bib.</w:t>
            </w:r>
          </w:p>
        </w:tc>
        <w:tc>
          <w:tcPr>
            <w:tcW w:type="dxa" w:w="7000"/>
          </w:tcPr>
          <w:p>
            <w:r>
              <w:t xml:space="preserve">La Capitelle S.A./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2712500164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logique combinatoire/ </w:t>
            </w:r>
          </w:p>
        </w:tc>
      </w:tr>
    </w:tbl>
    <w:p>
      <w:pPr>
        <w:pStyle w:val="Heading3"/>
      </w:pPr>
      <w:r>
        <w:t>Résumé :</w:t>
      </w:r>
    </w:p>
    <w:p>
      <w:r>
        <w:t>Le livre automatisation moderne : grafcet, automates programmables,  débute par un rappel des fonctions logiques utilisées dans les automatismes, notamment l'algèbre de boole, les portes logiques et les circuits combinatoires et séquentiels. il introduit ensuite le grafcet (graphe fonctionnel de commande étapes/transitions) comme langage de description des systèmes séquentiels, en expliquant les notions d'étapes, de transitions, de réceptivités, d'actions et de séquences de fonctionnement.</w:t>
        <w:br/>
        <w:br/>
        <w:t>la troisième partie est consacrée aux automates programmables industriels, à leur architecture matérielle, à leurs modules d'entrée/sortie, à leurs modes de programmation et à leur mise en œuvre dans les installations industrielles. enfin, les auteurs présentent les microprocesseurs, leurs principes de fonctionnement et leur rôle dans l'évolution des systèmes automatisés.</w:t>
        <w:br/>
        <w:br/>
        <w:t>grâce à une démarche progressive illustrée par de nombreux schémas et exemples, l'ouvrage constitue une excellente introduction à l'automatisation industrielle moderne et aux techniques de programmation des systèmes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