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automatisés de la connaissance à la conception.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Bourbonne, Christian/ Cojean, Joseph/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2216006092</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automatisé/ conception de automatisme/ </w:t>
            </w:r>
          </w:p>
        </w:tc>
      </w:tr>
    </w:tbl>
    <w:p>
      <w:pPr>
        <w:pStyle w:val="Heading3"/>
      </w:pPr>
      <w:r>
        <w:t>Résumé :</w:t>
      </w:r>
    </w:p>
    <w:p>
      <w:r>
        <w:t>Le tome 2 est centré sur la démarche de conception des systèmes automatisés. il expose les méthodes permettant de passer de l'analyse fonctionnelle d'un système à sa réalisation pratique. les auteurs décrivent les différentes étapes de conception : élaboration du cahier des charges, analyse des fonctions, choix des technologies de commande, élaboration des schémas logiques, conception des circuits de puissance et de commande, puis validation du fonctionnement.</w:t>
        <w:br/>
        <w:br/>
        <w:t>l'ouvrage met l'accent sur les méthodes de représentation des automatismes, la logique combinatoire et séquentielle, les séquences de fonctionnement, les dispositifs électromécaniques et électroniques, ainsi que les applications industrielles. de nombreux schémas, études de cas et exercices illustrent la mise en œuvre des principes de conception dans les domaines de la production industrielle et de la commande des machines.</w:t>
        <w:br/>
        <w:br/>
        <w:t>grâce à son approche progressive, ce livre constitue un support pédagogique destiné aux étudiants des filières techniques, aux enseignants et aux techniciens appelés à concevoir ou à maintenir des systèmes automatisés. il est encore cité comme référence dans plusieurs formations universitaires en automatismes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