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Migrations organo-minérales dans les sols tempérés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national de la recherche scientifique (Paris)/ Colloque international (1979-09-24 ; Nancy)/ Universite de nancy/ Institut national de la recherche agronomique (France)/ </w:t>
            </w:r>
          </w:p>
        </w:tc>
      </w:tr>
      <w:tr>
        <w:trPr>
          <w:trHeight w:val="567"/>
        </w:trPr>
        <w:tc>
          <w:tcPr>
            <w:tcW w:type="dxa" w:w="3000"/>
          </w:tcPr>
          <w:p>
            <w:r>
              <w:t>Adresse bib.</w:t>
            </w:r>
          </w:p>
        </w:tc>
        <w:tc>
          <w:tcPr>
            <w:tcW w:type="dxa" w:w="7000"/>
          </w:tcPr>
          <w:p>
            <w:r>
              <w:t xml:space="preserve">Éditions du C.N.R.S./ </w:t>
            </w:r>
          </w:p>
        </w:tc>
      </w:tr>
      <w:tr>
        <w:trPr>
          <w:trHeight w:val="567"/>
        </w:trPr>
        <w:tc>
          <w:tcPr>
            <w:tcW w:type="dxa" w:w="3000"/>
          </w:tcPr>
          <w:p>
            <w:r>
              <w:t>Nombre de Pages</w:t>
            </w:r>
          </w:p>
        </w:tc>
        <w:tc>
          <w:tcPr>
            <w:tcW w:type="dxa" w:w="7000"/>
          </w:tcPr>
          <w:p>
            <w:r>
              <w:t>500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Colloques internationaux du Centre national de la recherchee scientifique(N°:303)</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2222026814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pédologie/ </w:t>
            </w:r>
          </w:p>
        </w:tc>
      </w:tr>
    </w:tbl>
    <w:p>
      <w:pPr>
        <w:pStyle w:val="Heading3"/>
      </w:pPr>
      <w:r>
        <w:t>Résumé :</w:t>
      </w:r>
    </w:p>
    <w:p>
      <w:r>
        <w:t>Migrations organo-minérales dans les sols tempérés est un ouvrage issu d'un colloque international du Centre national de la recherche scientifique (CNRS) consacré aux mécanismes de migration des composés organiques et minéraux dans les sols des régions tempérées. Il rassemble les résultats de recherches sur les processus physico-chimiques et biologiques responsables du transport des éléments dans les sols, leurs interactions et leur influence sur la formation, l'évolution et la fertilité des sols. Cet ouvrage s'adresse principalement aux chercheurs, enseignants et étudiants en pédologie, géologie, agronomie et sciences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