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Electrical power systems, theory and practice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Bandyopadhyay, M.N/ </w:t>
            </w:r>
          </w:p>
        </w:tc>
      </w:tr>
      <w:tr>
        <w:trPr>
          <w:trHeight w:val="567"/>
        </w:trPr>
        <w:tc>
          <w:tcPr>
            <w:tcW w:type="dxa" w:w="3000"/>
          </w:tcPr>
          <w:p>
            <w:r>
              <w:t>Adresse bib.</w:t>
            </w:r>
          </w:p>
        </w:tc>
        <w:tc>
          <w:tcPr>
            <w:tcW w:type="dxa" w:w="7000"/>
          </w:tcPr>
          <w:p>
            <w:r>
              <w:t xml:space="preserve">‎ Prentice-Hall of India Private Limited/ </w:t>
            </w:r>
          </w:p>
        </w:tc>
      </w:tr>
      <w:tr>
        <w:trPr>
          <w:trHeight w:val="567"/>
        </w:trPr>
        <w:tc>
          <w:tcPr>
            <w:tcW w:type="dxa" w:w="3000"/>
          </w:tcPr>
          <w:p>
            <w:r>
              <w:t>Nombre de Pages</w:t>
            </w:r>
          </w:p>
        </w:tc>
        <w:tc>
          <w:tcPr>
            <w:tcW w:type="dxa" w:w="7000"/>
          </w:tcPr>
          <w:p>
            <w:r>
              <w:t>580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577-580</w:t>
            </w:r>
          </w:p>
        </w:tc>
      </w:tr>
      <w:tr>
        <w:trPr>
          <w:trHeight w:val="567"/>
        </w:trPr>
        <w:tc>
          <w:tcPr>
            <w:tcW w:type="dxa" w:w="3000"/>
          </w:tcPr>
          <w:p>
            <w:r>
              <w:t>Numéro d'Identification</w:t>
            </w:r>
          </w:p>
        </w:tc>
        <w:tc>
          <w:tcPr>
            <w:tcW w:type="dxa" w:w="7000"/>
          </w:tcPr>
          <w:p>
            <w:r>
              <w:t>97888120327837</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power distribution/ network modeling/ </w:t>
            </w:r>
          </w:p>
        </w:tc>
      </w:tr>
    </w:tbl>
    <w:p>
      <w:pPr>
        <w:pStyle w:val="Heading3"/>
      </w:pPr>
      <w:r>
        <w:t>Résumé :</w:t>
      </w:r>
    </w:p>
    <w:p>
      <w:r>
        <w:t>The book introduces the modeling of generators, transformers, transmission lines, and loads, followed by detailed discussions of load flow, fault analysis, stability, and protection. It also covers economic operation, power quality, computer-based system analysis, and modern technologies such as HVDC, FACTS, smart grids, and renewable energy integration. Combining theoretical foundations with engineering practice, the book equips students and professionals with the knowledge required to design, operate, analyze, and optimize reliable and efficient electrical power systems.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