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Mahi, Tabet-Aoul/ </w:t>
            </w:r>
          </w:p>
        </w:tc>
      </w:tr>
      <w:tr>
        <w:trPr>
          <w:trHeight w:val="567"/>
        </w:trPr>
        <w:tc>
          <w:tcPr>
            <w:tcW w:type="dxa" w:w="3000"/>
          </w:tcPr>
          <w:p>
            <w:r>
              <w:t>Adresse bib.</w:t>
            </w:r>
          </w:p>
        </w:tc>
        <w:tc>
          <w:tcPr>
            <w:tcW w:type="dxa" w:w="7000"/>
          </w:tcPr>
          <w:p>
            <w:r>
              <w:t xml:space="preserve">Edition Benmerabet/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Biobliogr. p.p. 255-258</w:t>
            </w:r>
          </w:p>
        </w:tc>
      </w:tr>
      <w:tr>
        <w:trPr>
          <w:trHeight w:val="567"/>
        </w:trPr>
        <w:tc>
          <w:tcPr>
            <w:tcW w:type="dxa" w:w="3000"/>
          </w:tcPr>
          <w:p>
            <w:r>
              <w:t>Numéro d'Identification</w:t>
            </w:r>
          </w:p>
        </w:tc>
        <w:tc>
          <w:tcPr>
            <w:tcW w:type="dxa" w:w="7000"/>
          </w:tcPr>
          <w:p>
            <w:r>
              <w:t>9789931320029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l'environnement planétaire/ </w:t>
            </w:r>
          </w:p>
        </w:tc>
      </w:tr>
    </w:tbl>
    <w:p>
      <w:pPr>
        <w:pStyle w:val="Heading3"/>
      </w:pPr>
      <w:r>
        <w:t>Résumé :</w:t>
      </w:r>
    </w:p>
    <w:p>
      <w:r>
        <w:t>Cet ouvrage présente les principaux enjeux environnementaux auxquels le monde est confronté, tels que la pollution, la dégradation des ressources naturelles, le changement climatique et la perte de biodiversité. Il explique les causes de ces problèmes ainsi que leurs conséquences sur les écosystèmes, la santé humaine et le développement économique. L'auteur met également en avant l'importance de la protection de l'environnement à travers une gestion durable des ressources, des politiques environnementales efficaces et la sensibilisation des citoyens. Le livre souligne enfin que le développement durable constitue une voie essentielle pour concilier croissance économique, progrès social et préservation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