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cryptographie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Buchmann, Johannes/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 253-256. Index</w:t>
            </w:r>
          </w:p>
        </w:tc>
      </w:tr>
      <w:tr>
        <w:trPr>
          <w:trHeight w:val="567"/>
        </w:trPr>
        <w:tc>
          <w:tcPr>
            <w:tcW w:type="dxa" w:w="3000"/>
          </w:tcPr>
          <w:p>
            <w:r>
              <w:t>Numéro d'Identification</w:t>
            </w:r>
          </w:p>
        </w:tc>
        <w:tc>
          <w:tcPr>
            <w:tcW w:type="dxa" w:w="7000"/>
          </w:tcPr>
          <w:p>
            <w:r>
              <w:t>2100496220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cryptographie/ sécurité informatique/ </w:t>
            </w:r>
          </w:p>
        </w:tc>
      </w:tr>
    </w:tbl>
    <w:p>
      <w:pPr>
        <w:pStyle w:val="Heading3"/>
      </w:pPr>
      <w:r>
        <w:t>Résumé :</w:t>
      </w:r>
    </w:p>
    <w:p>
      <w:r>
        <w:t>Cet ouvrage constitue une introduction complète aux fondements de la cryptographie moderne. Il explique les principes mathématiques indispensables à la sécurisation des communications numériques tout en restant accessible aux étudiants en informatique et en mathématiques. Le livre présente les principaux algorithmes de chiffrement, les méthodes d'authentification, les signatures numériques et les protocoles de sécurité. Chaque chapitre est accompagné d'exercices, dont une partie est corrigée, afin de faciliter l'apprentissage et la maîtrise des concepts fondamentaux de la sécurité 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