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optimale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Alexéev, V/ Tikhomirov, V/ Fomine, S/ Sossinski, A/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434-438. Index p.p. 443-447.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optimale/ théorie du contrôle/ </w:t>
            </w:r>
          </w:p>
        </w:tc>
      </w:tr>
    </w:tbl>
    <w:p>
      <w:pPr>
        <w:pStyle w:val="Heading3"/>
      </w:pPr>
      <w:r>
        <w:t>Résumé :</w:t>
      </w:r>
    </w:p>
    <w:p>
      <w:r>
        <w:t>Cet ouvrage est une introduction rigoureuse à la théorie mathématique de la commande optimale, domaine développé à partir des travaux de l'école soviétique de mathématiques appliquées. les auteurs présentent les fondements théoriques permettant de déterminer une commande ou une stratégie optimale pour un système dynamique soumis à des contraintes.</w:t>
        <w:br/>
        <w:br/>
        <w:t>le livre relie les méthodes classiques du calcul des variations aux techniques modernes de l'optimisation et de la théorie du contrôle. il expose les conditions d'optimalité, les multiplicateurs de lagrange, les problèmes avec contraintes, ainsi que le célèbre principe du maximum de pontriaguine. les applications concernent aussi bien les systèmes techniques que les problèmes économiques et de gestion des ressources.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