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Bennett, Gordon/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Minidoc(N°:None)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2744001570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intranet/ réseaux d’entreprise/ </w:t>
            </w:r>
          </w:p>
        </w:tc>
      </w:tr>
    </w:tbl>
    <w:p>
      <w:pPr>
        <w:pStyle w:val="Heading3"/>
      </w:pPr>
      <w:r>
        <w:t>Résumé :</w:t>
      </w:r>
    </w:p>
    <w:p>
      <w:r>
        <w:t>Cet ouvrage d’initiation présente les principes fondamentaux des intranets, réseaux privés d'entreprise utilisant les technologies d'Internet. Il explique comment concevoir, installer et administrer un intranet afin d'améliorer la communication interne, le partage d'informations et la collaboration entre les employés. Destiné aux débutants, il combine explications théoriques et exemples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