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Optoelectronics, an introduction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Wilson, John/ Hawkes, J.F.B/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 Prentice Hall of India  Private Limited/ </w:t>
            </w:r>
          </w:p>
        </w:tc>
      </w:tr>
      <w:tr>
        <w:trPr>
          <w:trHeight w:val="567"/>
        </w:trPr>
        <w:tc>
          <w:tcPr>
            <w:tcW w:type="dxa" w:w="3000"/>
          </w:tcPr>
          <w:p>
            <w:r>
              <w:t>Nombre de Pages</w:t>
            </w:r>
          </w:p>
        </w:tc>
        <w:tc>
          <w:tcPr>
            <w:tcW w:type="dxa" w:w="7000"/>
          </w:tcPr>
          <w:p>
            <w:r>
              <w:t>470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462-470</w:t>
            </w:r>
          </w:p>
        </w:tc>
      </w:tr>
      <w:tr>
        <w:trPr>
          <w:trHeight w:val="567"/>
        </w:trPr>
        <w:tc>
          <w:tcPr>
            <w:tcW w:type="dxa" w:w="3000"/>
          </w:tcPr>
          <w:p>
            <w:r>
              <w:t>Numéro d'Identification</w:t>
            </w:r>
          </w:p>
        </w:tc>
        <w:tc>
          <w:tcPr>
            <w:tcW w:type="dxa" w:w="7000"/>
          </w:tcPr>
          <w:p>
            <w:r>
              <w:t>9788120310186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light propagation/ laser diodes/ </w:t>
            </w:r>
          </w:p>
        </w:tc>
      </w:tr>
    </w:tbl>
    <w:p>
      <w:pPr>
        <w:pStyle w:val="Heading3"/>
      </w:pPr>
      <w:r>
        <w:t>Résumé :</w:t>
      </w:r>
    </w:p>
    <w:p>
      <w:r>
        <w:t>The book explains the interaction between light and semiconductor materials and introduces key optoelectronic components such as LEDs, laser diodes, photodetectors, optical fibres, and integrated optical circuits. It covers the fundamentals of fibre-optic communication systems, optical signal transmission, and modern photonic technologies. The text combines theoretical foundations with practical engineering applications, making it suitable for students and engineers working in telecommunications, electronics, and photonics.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